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0270" w14:textId="77777777" w:rsidR="007220B2" w:rsidRDefault="00FE747B">
      <w:pPr>
        <w:pStyle w:val="a3"/>
        <w:spacing w:line="360" w:lineRule="auto"/>
        <w:jc w:val="both"/>
        <w:outlineLvl w:val="0"/>
        <w:rPr>
          <w:rFonts w:ascii="黑体" w:eastAsia="黑体" w:hAnsi="黑体" w:cs="黑体"/>
          <w:b/>
          <w:bCs/>
          <w:sz w:val="28"/>
          <w:szCs w:val="28"/>
        </w:rPr>
      </w:pPr>
      <w:r>
        <w:rPr>
          <w:rFonts w:ascii="黑体" w:eastAsia="黑体" w:hAnsi="黑体" w:cs="黑体" w:hint="eastAsia"/>
          <w:b/>
          <w:bCs/>
          <w:sz w:val="28"/>
          <w:szCs w:val="28"/>
        </w:rPr>
        <w:t>附件</w:t>
      </w:r>
      <w:r>
        <w:rPr>
          <w:rFonts w:ascii="黑体" w:eastAsia="黑体" w:hAnsi="黑体" w:cs="黑体"/>
          <w:b/>
          <w:bCs/>
          <w:sz w:val="28"/>
          <w:szCs w:val="28"/>
        </w:rPr>
        <w:t>2</w:t>
      </w:r>
      <w:r>
        <w:rPr>
          <w:rFonts w:ascii="黑体" w:eastAsia="黑体" w:hAnsi="黑体" w:cs="黑体" w:hint="eastAsia"/>
          <w:b/>
          <w:bCs/>
          <w:sz w:val="28"/>
          <w:szCs w:val="28"/>
        </w:rPr>
        <w:t>：</w:t>
      </w:r>
    </w:p>
    <w:p w14:paraId="3CEA4826" w14:textId="77777777" w:rsidR="007220B2" w:rsidRDefault="00FE747B">
      <w:pPr>
        <w:pStyle w:val="a3"/>
        <w:spacing w:beforeLines="50" w:before="156" w:line="360" w:lineRule="auto"/>
        <w:jc w:val="center"/>
        <w:rPr>
          <w:rFonts w:ascii="黑体" w:eastAsia="黑体" w:hAnsi="黑体" w:cs="方正小标宋简体"/>
          <w:b/>
          <w:bCs/>
          <w:sz w:val="28"/>
          <w:szCs w:val="28"/>
        </w:rPr>
      </w:pPr>
      <w:r>
        <w:rPr>
          <w:rFonts w:ascii="黑体" w:eastAsia="黑体" w:hAnsi="黑体" w:cs="黑体" w:hint="eastAsia"/>
          <w:b/>
          <w:bCs/>
          <w:sz w:val="28"/>
          <w:szCs w:val="28"/>
        </w:rPr>
        <w:t>专题实践项目：“深耕厚植”基层调研项目申报</w:t>
      </w:r>
      <w:r>
        <w:rPr>
          <w:rFonts w:ascii="黑体" w:eastAsia="黑体" w:hAnsi="黑体" w:cs="方正小标宋简体" w:hint="eastAsia"/>
          <w:b/>
          <w:bCs/>
          <w:sz w:val="28"/>
          <w:szCs w:val="28"/>
        </w:rPr>
        <w:t>方案</w:t>
      </w:r>
    </w:p>
    <w:p w14:paraId="02DE9BE5" w14:textId="77777777" w:rsidR="007220B2" w:rsidRDefault="007220B2">
      <w:pPr>
        <w:pStyle w:val="a3"/>
        <w:spacing w:beforeLines="50" w:before="156" w:line="360" w:lineRule="auto"/>
        <w:rPr>
          <w:rFonts w:ascii="黑体" w:eastAsia="黑体" w:hAnsi="黑体" w:cs="方正小标宋简体"/>
          <w:b/>
          <w:bCs/>
          <w:sz w:val="28"/>
          <w:szCs w:val="28"/>
        </w:rPr>
      </w:pPr>
    </w:p>
    <w:p w14:paraId="310F5B9C" w14:textId="77777777" w:rsidR="007220B2" w:rsidRDefault="00FE747B">
      <w:pPr>
        <w:pStyle w:val="a3"/>
        <w:spacing w:beforeLines="50" w:before="156" w:line="360" w:lineRule="auto"/>
        <w:rPr>
          <w:rFonts w:ascii="黑体" w:eastAsia="黑体" w:hAnsi="黑体" w:cs="黑体"/>
          <w:b/>
          <w:bCs/>
          <w:sz w:val="28"/>
          <w:szCs w:val="28"/>
        </w:rPr>
      </w:pPr>
      <w:r>
        <w:rPr>
          <w:rFonts w:ascii="宋体" w:eastAsia="宋体" w:hAnsi="宋体" w:cs="宋体" w:hint="eastAsia"/>
          <w:b/>
          <w:sz w:val="24"/>
          <w:szCs w:val="24"/>
        </w:rPr>
        <w:t>一、实践主题</w:t>
      </w:r>
    </w:p>
    <w:p w14:paraId="353A4B16" w14:textId="77777777" w:rsidR="007220B2" w:rsidRDefault="00FE747B">
      <w:pPr>
        <w:spacing w:line="360" w:lineRule="auto"/>
        <w:ind w:firstLineChars="200" w:firstLine="480"/>
        <w:rPr>
          <w:rFonts w:ascii="宋体" w:eastAsia="宋体" w:hAnsi="宋体" w:cs="宋体"/>
          <w:sz w:val="24"/>
          <w:szCs w:val="24"/>
        </w:rPr>
      </w:pPr>
      <w:bookmarkStart w:id="0" w:name="_Hlk103692572"/>
      <w:r>
        <w:rPr>
          <w:rFonts w:ascii="宋体" w:eastAsia="宋体" w:hAnsi="宋体" w:cs="宋体" w:hint="eastAsia"/>
          <w:sz w:val="24"/>
          <w:szCs w:val="24"/>
        </w:rPr>
        <w:t>“深耕厚植”基层调研行动</w:t>
      </w:r>
      <w:bookmarkEnd w:id="0"/>
    </w:p>
    <w:p w14:paraId="185F6C8D" w14:textId="77777777" w:rsidR="007220B2" w:rsidRDefault="00FE747B">
      <w:pPr>
        <w:spacing w:beforeLines="100" w:before="312" w:line="360" w:lineRule="auto"/>
        <w:rPr>
          <w:rFonts w:ascii="宋体" w:eastAsia="宋体" w:hAnsi="宋体" w:cs="宋体"/>
          <w:b/>
          <w:sz w:val="24"/>
          <w:szCs w:val="24"/>
        </w:rPr>
      </w:pPr>
      <w:r>
        <w:rPr>
          <w:rFonts w:ascii="宋体" w:eastAsia="宋体" w:hAnsi="宋体" w:cs="宋体" w:hint="eastAsia"/>
          <w:b/>
          <w:sz w:val="24"/>
          <w:szCs w:val="24"/>
        </w:rPr>
        <w:t>二、实践时间和地点</w:t>
      </w:r>
    </w:p>
    <w:p w14:paraId="1FD423BC"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与学校暑期社会实践时间安排同步，历时2022年整个暑期（7-8月）。</w:t>
      </w:r>
    </w:p>
    <w:p w14:paraId="286B93DA"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实践地点：陕西天镇县、云南鹤庆县、大同云州区、山西武乡县、湖南永顺县、甘肃永靖县、内蒙古奈曼旗、陕西洛南县、陕西商州区、河北曲阳县等全国范围内的脱贫摘帽县。</w:t>
      </w:r>
    </w:p>
    <w:p w14:paraId="4213E0A5" w14:textId="77777777" w:rsidR="007220B2" w:rsidRDefault="00FE747B">
      <w:pPr>
        <w:spacing w:beforeLines="100" w:before="312" w:line="360" w:lineRule="auto"/>
        <w:rPr>
          <w:rFonts w:ascii="宋体" w:eastAsia="宋体" w:hAnsi="宋体" w:cs="宋体"/>
          <w:b/>
          <w:sz w:val="24"/>
          <w:szCs w:val="24"/>
        </w:rPr>
      </w:pPr>
      <w:r>
        <w:rPr>
          <w:rFonts w:ascii="宋体" w:eastAsia="宋体" w:hAnsi="宋体" w:cs="宋体" w:hint="eastAsia"/>
          <w:b/>
          <w:sz w:val="24"/>
          <w:szCs w:val="24"/>
        </w:rPr>
        <w:t>三、实践内容</w:t>
      </w:r>
    </w:p>
    <w:p w14:paraId="0F9DFA9A"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北京师范大学政府管理学院已建立起包括指导老师和带队队长的队伍体系，并与实践地点进行前期充分沟通；能为</w:t>
      </w:r>
      <w:proofErr w:type="gramStart"/>
      <w:r>
        <w:rPr>
          <w:rFonts w:ascii="宋体" w:eastAsia="宋体" w:hAnsi="宋体" w:cs="宋体" w:hint="eastAsia"/>
          <w:sz w:val="24"/>
          <w:szCs w:val="24"/>
        </w:rPr>
        <w:t>实践队</w:t>
      </w:r>
      <w:proofErr w:type="gramEnd"/>
      <w:r>
        <w:rPr>
          <w:rFonts w:ascii="宋体" w:eastAsia="宋体" w:hAnsi="宋体" w:cs="宋体" w:hint="eastAsia"/>
          <w:sz w:val="24"/>
          <w:szCs w:val="24"/>
        </w:rPr>
        <w:t>及队员提供研究问题、调研问卷、基础数据收集信息表等材料，并提供行前调研方法培训，助力</w:t>
      </w:r>
      <w:proofErr w:type="gramStart"/>
      <w:r>
        <w:rPr>
          <w:rFonts w:ascii="宋体" w:eastAsia="宋体" w:hAnsi="宋体" w:cs="宋体" w:hint="eastAsia"/>
          <w:sz w:val="24"/>
          <w:szCs w:val="24"/>
        </w:rPr>
        <w:t>实践队</w:t>
      </w:r>
      <w:proofErr w:type="gramEnd"/>
      <w:r>
        <w:rPr>
          <w:rFonts w:ascii="宋体" w:eastAsia="宋体" w:hAnsi="宋体" w:cs="宋体" w:hint="eastAsia"/>
          <w:sz w:val="24"/>
          <w:szCs w:val="24"/>
        </w:rPr>
        <w:t>在实践地围绕提供主题开展调查研究。</w:t>
      </w:r>
    </w:p>
    <w:p w14:paraId="3AA3A58F" w14:textId="77777777" w:rsidR="007220B2" w:rsidRDefault="00FE747B">
      <w:pPr>
        <w:spacing w:beforeLines="50" w:before="156" w:line="360" w:lineRule="auto"/>
        <w:ind w:firstLineChars="200" w:firstLine="422"/>
        <w:jc w:val="center"/>
        <w:rPr>
          <w:rFonts w:ascii="宋体" w:eastAsia="宋体" w:hAnsi="宋体" w:cs="宋体"/>
          <w:b/>
          <w:szCs w:val="21"/>
        </w:rPr>
      </w:pPr>
      <w:r>
        <w:rPr>
          <w:rFonts w:ascii="宋体" w:eastAsia="宋体" w:hAnsi="宋体" w:cs="宋体" w:hint="eastAsia"/>
          <w:b/>
          <w:szCs w:val="21"/>
        </w:rPr>
        <w:t>表 暑期实践活动安排（7.10-7.25）</w:t>
      </w:r>
    </w:p>
    <w:tbl>
      <w:tblPr>
        <w:tblStyle w:val="a7"/>
        <w:tblW w:w="0" w:type="auto"/>
        <w:tblInd w:w="-5" w:type="dxa"/>
        <w:tblLook w:val="04A0" w:firstRow="1" w:lastRow="0" w:firstColumn="1" w:lastColumn="0" w:noHBand="0" w:noVBand="1"/>
      </w:tblPr>
      <w:tblGrid>
        <w:gridCol w:w="1981"/>
        <w:gridCol w:w="6320"/>
      </w:tblGrid>
      <w:tr w:rsidR="007220B2" w14:paraId="658A5B8E" w14:textId="77777777">
        <w:tc>
          <w:tcPr>
            <w:tcW w:w="1985" w:type="dxa"/>
            <w:vAlign w:val="center"/>
          </w:tcPr>
          <w:p w14:paraId="331340F5" w14:textId="77777777" w:rsidR="007220B2" w:rsidRDefault="00FE747B">
            <w:pPr>
              <w:spacing w:line="360" w:lineRule="auto"/>
              <w:jc w:val="center"/>
              <w:rPr>
                <w:rFonts w:ascii="宋体" w:hAnsi="宋体" w:cs="宋体"/>
                <w:b/>
                <w:kern w:val="0"/>
                <w:sz w:val="24"/>
                <w:szCs w:val="24"/>
              </w:rPr>
            </w:pPr>
            <w:r>
              <w:rPr>
                <w:rFonts w:ascii="宋体" w:hAnsi="宋体" w:cs="宋体" w:hint="eastAsia"/>
                <w:b/>
                <w:kern w:val="0"/>
                <w:sz w:val="24"/>
                <w:szCs w:val="24"/>
              </w:rPr>
              <w:t>阶段</w:t>
            </w:r>
          </w:p>
        </w:tc>
        <w:tc>
          <w:tcPr>
            <w:tcW w:w="6341" w:type="dxa"/>
            <w:vAlign w:val="center"/>
          </w:tcPr>
          <w:p w14:paraId="04AFC0F6" w14:textId="77777777" w:rsidR="007220B2" w:rsidRDefault="00FE747B">
            <w:pPr>
              <w:spacing w:line="360" w:lineRule="auto"/>
              <w:jc w:val="center"/>
              <w:rPr>
                <w:rFonts w:ascii="宋体" w:hAnsi="宋体" w:cs="宋体"/>
                <w:b/>
                <w:kern w:val="0"/>
                <w:sz w:val="24"/>
                <w:szCs w:val="24"/>
              </w:rPr>
            </w:pPr>
            <w:r>
              <w:rPr>
                <w:rFonts w:ascii="宋体" w:hAnsi="宋体" w:cs="宋体" w:hint="eastAsia"/>
                <w:b/>
                <w:kern w:val="0"/>
                <w:sz w:val="24"/>
                <w:szCs w:val="24"/>
              </w:rPr>
              <w:t>主要内容</w:t>
            </w:r>
          </w:p>
        </w:tc>
      </w:tr>
      <w:tr w:rsidR="007220B2" w14:paraId="58D9832B" w14:textId="77777777">
        <w:tc>
          <w:tcPr>
            <w:tcW w:w="1985" w:type="dxa"/>
            <w:vAlign w:val="center"/>
          </w:tcPr>
          <w:p w14:paraId="07E74DA7"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准备阶段</w:t>
            </w:r>
          </w:p>
          <w:p w14:paraId="4F9AA4D5"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lang w:eastAsia="zh-Hans"/>
              </w:rPr>
              <w:t>.10-7.13</w:t>
            </w:r>
            <w:r>
              <w:rPr>
                <w:rFonts w:ascii="宋体" w:hAnsi="宋体" w:cs="宋体" w:hint="eastAsia"/>
                <w:kern w:val="0"/>
                <w:szCs w:val="21"/>
              </w:rPr>
              <w:t>）</w:t>
            </w:r>
          </w:p>
        </w:tc>
        <w:tc>
          <w:tcPr>
            <w:tcW w:w="6341" w:type="dxa"/>
            <w:vAlign w:val="center"/>
          </w:tcPr>
          <w:p w14:paraId="7AB25CD0"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1.结合调研地实际情况，检查前期的调研计划、调研思路、研究方法、时间安排，如有问题，及时进行修改</w:t>
            </w:r>
          </w:p>
          <w:p w14:paraId="279F84CF"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2.抽样选取调研对象</w:t>
            </w:r>
          </w:p>
          <w:p w14:paraId="2DB6CCBF"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3.联系调查对象，及时沟通</w:t>
            </w:r>
          </w:p>
        </w:tc>
      </w:tr>
      <w:tr w:rsidR="007220B2" w14:paraId="02EAD5B1" w14:textId="77777777">
        <w:tc>
          <w:tcPr>
            <w:tcW w:w="1985" w:type="dxa"/>
            <w:vAlign w:val="center"/>
          </w:tcPr>
          <w:p w14:paraId="2B89E2E9"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调研阶段</w:t>
            </w:r>
          </w:p>
          <w:p w14:paraId="63D2D9C3"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lang w:eastAsia="zh-Hans"/>
              </w:rPr>
              <w:t>.14-7.19</w:t>
            </w:r>
            <w:r>
              <w:rPr>
                <w:rFonts w:ascii="宋体" w:hAnsi="宋体" w:cs="宋体" w:hint="eastAsia"/>
                <w:kern w:val="0"/>
                <w:szCs w:val="21"/>
              </w:rPr>
              <w:t>）</w:t>
            </w:r>
          </w:p>
        </w:tc>
        <w:tc>
          <w:tcPr>
            <w:tcW w:w="6341" w:type="dxa"/>
            <w:vAlign w:val="center"/>
          </w:tcPr>
          <w:p w14:paraId="2AF8F4DE"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1.根据问卷或访谈提纲展开调研，进入基层搜集各方面资料</w:t>
            </w:r>
          </w:p>
          <w:p w14:paraId="2BD6B91F"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2.做好时间、人员、物资的协调工作</w:t>
            </w:r>
          </w:p>
          <w:p w14:paraId="6788B73F"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 xml:space="preserve">3.准备应急预案，注意安全 </w:t>
            </w:r>
          </w:p>
        </w:tc>
      </w:tr>
      <w:tr w:rsidR="007220B2" w14:paraId="06126085" w14:textId="77777777">
        <w:tc>
          <w:tcPr>
            <w:tcW w:w="1985" w:type="dxa"/>
            <w:vAlign w:val="center"/>
          </w:tcPr>
          <w:p w14:paraId="061486B3"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中期讨论</w:t>
            </w:r>
          </w:p>
          <w:p w14:paraId="5C8038A0"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lang w:eastAsia="zh-Hans"/>
              </w:rPr>
              <w:t>.20</w:t>
            </w:r>
            <w:r>
              <w:rPr>
                <w:rFonts w:ascii="宋体" w:hAnsi="宋体" w:cs="宋体" w:hint="eastAsia"/>
                <w:kern w:val="0"/>
                <w:szCs w:val="21"/>
              </w:rPr>
              <w:t>）</w:t>
            </w:r>
          </w:p>
        </w:tc>
        <w:tc>
          <w:tcPr>
            <w:tcW w:w="6341" w:type="dxa"/>
            <w:vAlign w:val="center"/>
          </w:tcPr>
          <w:p w14:paraId="3E093A6B"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1.总结和交流调查工作的经验，如有问题，及时进行修改</w:t>
            </w:r>
          </w:p>
          <w:p w14:paraId="0312DF6F" w14:textId="77777777" w:rsidR="007220B2" w:rsidRDefault="00FE747B">
            <w:pPr>
              <w:spacing w:line="360" w:lineRule="auto"/>
              <w:jc w:val="left"/>
              <w:rPr>
                <w:rFonts w:ascii="宋体" w:hAnsi="宋体" w:cs="宋体"/>
                <w:kern w:val="0"/>
                <w:szCs w:val="21"/>
              </w:rPr>
            </w:pPr>
            <w:r>
              <w:rPr>
                <w:rFonts w:ascii="宋体" w:hAnsi="宋体" w:cs="宋体" w:hint="eastAsia"/>
                <w:kern w:val="0"/>
                <w:szCs w:val="21"/>
              </w:rPr>
              <w:t>2.做好时间、人员、物资的协调工作</w:t>
            </w:r>
          </w:p>
        </w:tc>
      </w:tr>
      <w:tr w:rsidR="007220B2" w14:paraId="0A881F47" w14:textId="77777777">
        <w:tc>
          <w:tcPr>
            <w:tcW w:w="1985" w:type="dxa"/>
            <w:vAlign w:val="center"/>
          </w:tcPr>
          <w:p w14:paraId="0A0D94D4"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lastRenderedPageBreak/>
              <w:t>调研收尾阶段</w:t>
            </w:r>
          </w:p>
          <w:p w14:paraId="46135090"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lang w:eastAsia="zh-Hans"/>
              </w:rPr>
              <w:t>.21-7.22</w:t>
            </w:r>
            <w:r>
              <w:rPr>
                <w:rFonts w:ascii="宋体" w:hAnsi="宋体" w:cs="宋体" w:hint="eastAsia"/>
                <w:kern w:val="0"/>
                <w:szCs w:val="21"/>
              </w:rPr>
              <w:t>）</w:t>
            </w:r>
          </w:p>
        </w:tc>
        <w:tc>
          <w:tcPr>
            <w:tcW w:w="6341" w:type="dxa"/>
            <w:vAlign w:val="center"/>
          </w:tcPr>
          <w:p w14:paraId="6E0680CD" w14:textId="77777777" w:rsidR="007220B2" w:rsidRDefault="00FE747B">
            <w:pPr>
              <w:spacing w:line="360" w:lineRule="auto"/>
              <w:rPr>
                <w:rFonts w:ascii="宋体" w:hAnsi="宋体" w:cs="宋体"/>
                <w:kern w:val="0"/>
                <w:szCs w:val="21"/>
              </w:rPr>
            </w:pPr>
            <w:r>
              <w:rPr>
                <w:rFonts w:ascii="宋体" w:hAnsi="宋体" w:cs="宋体" w:hint="eastAsia"/>
                <w:kern w:val="0"/>
                <w:szCs w:val="21"/>
              </w:rPr>
              <w:t>1.根据中期讨论的结果，在调研中进行查缺补漏</w:t>
            </w:r>
          </w:p>
        </w:tc>
      </w:tr>
      <w:tr w:rsidR="007220B2" w14:paraId="3293ACC8" w14:textId="77777777">
        <w:tc>
          <w:tcPr>
            <w:tcW w:w="1985" w:type="dxa"/>
            <w:vAlign w:val="center"/>
          </w:tcPr>
          <w:p w14:paraId="2324A25D"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整理资料及数据</w:t>
            </w:r>
          </w:p>
          <w:p w14:paraId="4F758CC5"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lang w:eastAsia="zh-Hans"/>
              </w:rPr>
              <w:t>.23</w:t>
            </w:r>
            <w:r>
              <w:rPr>
                <w:rFonts w:ascii="宋体" w:hAnsi="宋体" w:cs="宋体" w:hint="eastAsia"/>
                <w:kern w:val="0"/>
                <w:szCs w:val="21"/>
              </w:rPr>
              <w:t>）</w:t>
            </w:r>
          </w:p>
        </w:tc>
        <w:tc>
          <w:tcPr>
            <w:tcW w:w="6341" w:type="dxa"/>
            <w:vAlign w:val="center"/>
          </w:tcPr>
          <w:p w14:paraId="6BA64A3D" w14:textId="77777777" w:rsidR="007220B2" w:rsidRDefault="00FE747B">
            <w:pPr>
              <w:spacing w:line="360" w:lineRule="auto"/>
              <w:rPr>
                <w:rFonts w:ascii="宋体" w:hAnsi="宋体" w:cs="宋体"/>
                <w:kern w:val="0"/>
                <w:szCs w:val="21"/>
              </w:rPr>
            </w:pPr>
            <w:r>
              <w:rPr>
                <w:rFonts w:ascii="宋体" w:hAnsi="宋体" w:cs="宋体" w:hint="eastAsia"/>
                <w:kern w:val="0"/>
                <w:szCs w:val="21"/>
              </w:rPr>
              <w:t>1.对资料及数据进行整理</w:t>
            </w:r>
          </w:p>
          <w:p w14:paraId="657AFCD8" w14:textId="77777777" w:rsidR="007220B2" w:rsidRDefault="00FE747B">
            <w:pPr>
              <w:spacing w:line="360" w:lineRule="auto"/>
              <w:rPr>
                <w:rFonts w:ascii="宋体" w:hAnsi="宋体" w:cs="宋体"/>
                <w:kern w:val="0"/>
                <w:szCs w:val="21"/>
              </w:rPr>
            </w:pPr>
            <w:r>
              <w:rPr>
                <w:rFonts w:ascii="宋体" w:hAnsi="宋体" w:cs="宋体" w:hint="eastAsia"/>
                <w:kern w:val="0"/>
                <w:szCs w:val="21"/>
              </w:rPr>
              <w:t>2.队伍内成员充分交流意见，对调研资料进行讨论</w:t>
            </w:r>
          </w:p>
          <w:p w14:paraId="3A42DFE2" w14:textId="77777777" w:rsidR="007220B2" w:rsidRDefault="00FE747B">
            <w:pPr>
              <w:spacing w:line="360" w:lineRule="auto"/>
              <w:rPr>
                <w:rFonts w:ascii="宋体" w:hAnsi="宋体" w:cs="宋体"/>
                <w:kern w:val="0"/>
                <w:szCs w:val="21"/>
              </w:rPr>
            </w:pPr>
            <w:r>
              <w:rPr>
                <w:rFonts w:ascii="宋体" w:hAnsi="宋体" w:cs="宋体" w:hint="eastAsia"/>
                <w:kern w:val="0"/>
                <w:szCs w:val="21"/>
              </w:rPr>
              <w:t>3.运用SPSS、Stata等软件，对实地调研的资料进行研究和分析</w:t>
            </w:r>
          </w:p>
        </w:tc>
      </w:tr>
      <w:tr w:rsidR="007220B2" w14:paraId="71073C96" w14:textId="77777777">
        <w:tc>
          <w:tcPr>
            <w:tcW w:w="1985" w:type="dxa"/>
            <w:vAlign w:val="center"/>
          </w:tcPr>
          <w:p w14:paraId="665839AA"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形成研究成果</w:t>
            </w:r>
          </w:p>
          <w:p w14:paraId="61A913C2" w14:textId="77777777" w:rsidR="007220B2" w:rsidRDefault="00FE747B">
            <w:pPr>
              <w:spacing w:line="360" w:lineRule="auto"/>
              <w:jc w:val="center"/>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lang w:eastAsia="zh-Hans"/>
              </w:rPr>
              <w:t>.24-7.25</w:t>
            </w:r>
            <w:r>
              <w:rPr>
                <w:rFonts w:ascii="宋体" w:hAnsi="宋体" w:cs="宋体" w:hint="eastAsia"/>
                <w:kern w:val="0"/>
                <w:szCs w:val="21"/>
              </w:rPr>
              <w:t>）</w:t>
            </w:r>
          </w:p>
        </w:tc>
        <w:tc>
          <w:tcPr>
            <w:tcW w:w="6341" w:type="dxa"/>
            <w:vAlign w:val="center"/>
          </w:tcPr>
          <w:p w14:paraId="2E67F3FC" w14:textId="77777777" w:rsidR="007220B2" w:rsidRDefault="00FE747B">
            <w:pPr>
              <w:spacing w:line="360" w:lineRule="auto"/>
              <w:rPr>
                <w:rFonts w:ascii="宋体" w:hAnsi="宋体" w:cs="宋体"/>
                <w:kern w:val="0"/>
                <w:szCs w:val="21"/>
              </w:rPr>
            </w:pPr>
            <w:r>
              <w:rPr>
                <w:rFonts w:ascii="宋体" w:hAnsi="宋体" w:cs="宋体" w:hint="eastAsia"/>
                <w:kern w:val="0"/>
                <w:szCs w:val="21"/>
              </w:rPr>
              <w:t>1.根据分析，得出研究结论</w:t>
            </w:r>
          </w:p>
          <w:p w14:paraId="6507E3B6" w14:textId="77777777" w:rsidR="007220B2" w:rsidRDefault="00FE747B">
            <w:pPr>
              <w:spacing w:line="360" w:lineRule="auto"/>
              <w:rPr>
                <w:rFonts w:ascii="宋体" w:hAnsi="宋体" w:cs="宋体"/>
                <w:kern w:val="0"/>
                <w:szCs w:val="21"/>
              </w:rPr>
            </w:pPr>
            <w:r>
              <w:rPr>
                <w:rFonts w:ascii="宋体" w:hAnsi="宋体" w:cs="宋体" w:hint="eastAsia"/>
                <w:kern w:val="0"/>
                <w:szCs w:val="21"/>
              </w:rPr>
              <w:t>2.形成研究成果，撰写调查报告或论文</w:t>
            </w:r>
          </w:p>
          <w:p w14:paraId="7AB79CCC" w14:textId="77777777" w:rsidR="007220B2" w:rsidRDefault="00FE747B">
            <w:pPr>
              <w:spacing w:line="360" w:lineRule="auto"/>
              <w:rPr>
                <w:rFonts w:ascii="宋体" w:hAnsi="宋体" w:cs="宋体"/>
                <w:kern w:val="0"/>
                <w:szCs w:val="21"/>
              </w:rPr>
            </w:pPr>
            <w:r>
              <w:rPr>
                <w:rFonts w:ascii="宋体" w:hAnsi="宋体" w:cs="宋体" w:hint="eastAsia"/>
                <w:kern w:val="0"/>
                <w:szCs w:val="21"/>
              </w:rPr>
              <w:t>3.对社会实践活动进行总结</w:t>
            </w:r>
          </w:p>
        </w:tc>
      </w:tr>
    </w:tbl>
    <w:p w14:paraId="3DAC37B6" w14:textId="77777777" w:rsidR="007220B2" w:rsidRDefault="007220B2">
      <w:pPr>
        <w:spacing w:line="360" w:lineRule="auto"/>
        <w:rPr>
          <w:rFonts w:ascii="宋体" w:eastAsia="宋体" w:hAnsi="宋体" w:cs="宋体"/>
          <w:sz w:val="24"/>
          <w:szCs w:val="24"/>
        </w:rPr>
      </w:pPr>
    </w:p>
    <w:p w14:paraId="12E20647" w14:textId="77777777" w:rsidR="007220B2" w:rsidRDefault="00FE747B">
      <w:pPr>
        <w:spacing w:beforeLines="50" w:before="156" w:line="360" w:lineRule="auto"/>
        <w:rPr>
          <w:rFonts w:ascii="宋体" w:eastAsia="宋体" w:hAnsi="宋体" w:cs="宋体"/>
          <w:b/>
          <w:sz w:val="24"/>
          <w:szCs w:val="24"/>
        </w:rPr>
      </w:pPr>
      <w:r>
        <w:rPr>
          <w:rFonts w:ascii="宋体" w:eastAsia="宋体" w:hAnsi="宋体" w:cs="宋体" w:hint="eastAsia"/>
          <w:b/>
          <w:sz w:val="24"/>
          <w:szCs w:val="24"/>
        </w:rPr>
        <w:t>四、实践开展形式</w:t>
      </w:r>
    </w:p>
    <w:p w14:paraId="04179E60"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线上为主（若疫情防控形势允许则可线下开展）</w:t>
      </w:r>
    </w:p>
    <w:p w14:paraId="19236E6B" w14:textId="77777777" w:rsidR="007220B2" w:rsidRDefault="00FE747B">
      <w:pPr>
        <w:spacing w:beforeLines="100" w:before="312" w:line="360" w:lineRule="auto"/>
        <w:rPr>
          <w:rFonts w:ascii="宋体" w:eastAsia="宋体" w:hAnsi="宋体" w:cs="宋体"/>
          <w:b/>
          <w:sz w:val="24"/>
          <w:szCs w:val="24"/>
        </w:rPr>
      </w:pPr>
      <w:r>
        <w:rPr>
          <w:rFonts w:ascii="宋体" w:eastAsia="宋体" w:hAnsi="宋体" w:cs="宋体" w:hint="eastAsia"/>
          <w:b/>
          <w:sz w:val="24"/>
          <w:szCs w:val="24"/>
        </w:rPr>
        <w:t>五、队伍要求</w:t>
      </w:r>
    </w:p>
    <w:p w14:paraId="7F4FB26B" w14:textId="77777777" w:rsidR="007220B2" w:rsidRDefault="00741771">
      <w:pPr>
        <w:spacing w:line="360" w:lineRule="auto"/>
        <w:ind w:firstLineChars="200" w:firstLine="480"/>
        <w:rPr>
          <w:rFonts w:ascii="宋体" w:eastAsia="宋体" w:hAnsi="宋体" w:cs="宋体"/>
          <w:sz w:val="24"/>
          <w:szCs w:val="24"/>
        </w:rPr>
      </w:pPr>
      <w:r w:rsidRPr="00741771">
        <w:rPr>
          <w:rFonts w:ascii="宋体" w:eastAsia="宋体" w:hAnsi="宋体" w:cs="宋体" w:hint="eastAsia"/>
          <w:sz w:val="24"/>
          <w:szCs w:val="24"/>
        </w:rPr>
        <w:t>受新冠肺炎疫情影响，出于对学生人身安全和身体健康考虑，活动已为队伍配备指导老师与带队队长，目前</w:t>
      </w:r>
      <w:r w:rsidR="00FE747B">
        <w:rPr>
          <w:rFonts w:ascii="宋体" w:eastAsia="宋体" w:hAnsi="宋体" w:cs="宋体" w:hint="eastAsia"/>
          <w:sz w:val="24"/>
          <w:szCs w:val="24"/>
        </w:rPr>
        <w:t>面向全校招募4-6支队伍，每队人数5-10人，队伍成员要求为北京师范大学全日制在校学生，不限专业。</w:t>
      </w:r>
    </w:p>
    <w:p w14:paraId="2F7CB1E0" w14:textId="77777777" w:rsidR="007220B2" w:rsidRDefault="00FE747B">
      <w:pPr>
        <w:spacing w:beforeLines="100" w:before="312" w:line="360" w:lineRule="auto"/>
        <w:rPr>
          <w:rFonts w:ascii="宋体" w:eastAsia="宋体" w:hAnsi="宋体" w:cs="宋体"/>
          <w:b/>
          <w:sz w:val="24"/>
          <w:szCs w:val="24"/>
        </w:rPr>
      </w:pPr>
      <w:r>
        <w:rPr>
          <w:rFonts w:ascii="宋体" w:eastAsia="宋体" w:hAnsi="宋体" w:cs="宋体" w:hint="eastAsia"/>
          <w:b/>
          <w:sz w:val="24"/>
          <w:szCs w:val="24"/>
        </w:rPr>
        <w:t>六、在读学生招募要求</w:t>
      </w:r>
    </w:p>
    <w:p w14:paraId="5DC0B3B8"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1.具有兼济天下的公益情怀，愿意用专业科学的理论和身体力行的实践助力于基层发展；</w:t>
      </w:r>
    </w:p>
    <w:p w14:paraId="44BB6F69"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2.能够积极发挥专业所长，能够熟练使用SPSS或STATA等统计软件，具有文稿写作和视频制作特长者优先；</w:t>
      </w:r>
    </w:p>
    <w:p w14:paraId="65ADF99E"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3.成绩优良、综合素质高，沟通力强，做事积极认真负责，具备团队合作精神者优先；</w:t>
      </w:r>
    </w:p>
    <w:p w14:paraId="5E4E0082"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4.在校期间积极参加各项活动，个人组织能力强，中共党员、优秀学生干部和学生社团骨干优先;</w:t>
      </w:r>
    </w:p>
    <w:p w14:paraId="71765A75" w14:textId="77777777" w:rsidR="007220B2" w:rsidRDefault="00FE747B">
      <w:pPr>
        <w:spacing w:beforeLines="100" w:before="312" w:line="360" w:lineRule="auto"/>
        <w:rPr>
          <w:rFonts w:ascii="宋体" w:eastAsia="宋体" w:hAnsi="宋体" w:cs="宋体"/>
          <w:b/>
          <w:sz w:val="24"/>
          <w:szCs w:val="24"/>
        </w:rPr>
      </w:pPr>
      <w:r>
        <w:rPr>
          <w:rFonts w:ascii="宋体" w:eastAsia="宋体" w:hAnsi="宋体" w:cs="宋体" w:hint="eastAsia"/>
          <w:b/>
          <w:sz w:val="24"/>
          <w:szCs w:val="24"/>
        </w:rPr>
        <w:t>七、报名链接</w:t>
      </w:r>
    </w:p>
    <w:p w14:paraId="64793589" w14:textId="77777777" w:rsidR="007220B2" w:rsidRDefault="00E60379">
      <w:pPr>
        <w:spacing w:line="360" w:lineRule="auto"/>
        <w:ind w:firstLineChars="200" w:firstLine="420"/>
        <w:rPr>
          <w:rStyle w:val="a8"/>
          <w:rFonts w:ascii="宋体" w:eastAsia="宋体" w:hAnsi="宋体" w:cs="宋体"/>
          <w:sz w:val="24"/>
          <w:szCs w:val="24"/>
        </w:rPr>
      </w:pPr>
      <w:hyperlink r:id="rId6" w:history="1">
        <w:r w:rsidR="00FE747B">
          <w:rPr>
            <w:rStyle w:val="a8"/>
            <w:rFonts w:ascii="宋体" w:eastAsia="宋体" w:hAnsi="宋体" w:cs="宋体" w:hint="eastAsia"/>
            <w:sz w:val="24"/>
            <w:szCs w:val="24"/>
          </w:rPr>
          <w:t>https://www.wjx.top/vj/tXs9Rtr.aspx</w:t>
        </w:r>
      </w:hyperlink>
    </w:p>
    <w:p w14:paraId="1907AC80" w14:textId="77777777" w:rsidR="007220B2" w:rsidRDefault="00FE747B">
      <w:pPr>
        <w:spacing w:beforeLines="100" w:before="312" w:line="360" w:lineRule="auto"/>
        <w:jc w:val="left"/>
        <w:rPr>
          <w:rFonts w:ascii="宋体" w:eastAsia="宋体" w:hAnsi="宋体" w:cs="宋体"/>
          <w:b/>
          <w:sz w:val="24"/>
          <w:szCs w:val="24"/>
        </w:rPr>
      </w:pPr>
      <w:r>
        <w:rPr>
          <w:rFonts w:ascii="宋体" w:eastAsia="宋体" w:hAnsi="宋体" w:cs="宋体" w:hint="eastAsia"/>
          <w:b/>
          <w:sz w:val="24"/>
          <w:szCs w:val="24"/>
        </w:rPr>
        <w:t>八、整体安排</w:t>
      </w:r>
    </w:p>
    <w:p w14:paraId="56717B46" w14:textId="47E981BF" w:rsidR="007220B2" w:rsidRDefault="00FE747B">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1.征集阶段（6月1日-6月</w:t>
      </w:r>
      <w:r w:rsidR="004B2336">
        <w:rPr>
          <w:rFonts w:ascii="宋体" w:eastAsia="宋体" w:hAnsi="宋体" w:cs="宋体"/>
          <w:b/>
          <w:bCs/>
          <w:sz w:val="24"/>
          <w:szCs w:val="24"/>
        </w:rPr>
        <w:t>8</w:t>
      </w:r>
      <w:r>
        <w:rPr>
          <w:rFonts w:ascii="宋体" w:eastAsia="宋体" w:hAnsi="宋体" w:cs="宋体" w:hint="eastAsia"/>
          <w:b/>
          <w:bCs/>
          <w:sz w:val="24"/>
          <w:szCs w:val="24"/>
        </w:rPr>
        <w:t>日）</w:t>
      </w:r>
    </w:p>
    <w:p w14:paraId="5A92FEED" w14:textId="3D65B435"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bCs/>
          <w:sz w:val="24"/>
          <w:szCs w:val="24"/>
        </w:rPr>
        <w:t>有意向申报暑期社会实践项目的</w:t>
      </w:r>
      <w:r>
        <w:rPr>
          <w:rFonts w:ascii="宋体" w:eastAsia="宋体" w:hAnsi="宋体" w:cs="宋体" w:hint="eastAsia"/>
          <w:sz w:val="24"/>
          <w:szCs w:val="24"/>
        </w:rPr>
        <w:t>学生在6月</w:t>
      </w:r>
      <w:r w:rsidR="004B2336">
        <w:rPr>
          <w:rFonts w:ascii="宋体" w:eastAsia="宋体" w:hAnsi="宋体" w:cs="宋体"/>
          <w:sz w:val="24"/>
          <w:szCs w:val="24"/>
        </w:rPr>
        <w:t>8</w:t>
      </w:r>
      <w:r>
        <w:rPr>
          <w:rFonts w:ascii="宋体" w:eastAsia="宋体" w:hAnsi="宋体" w:cs="宋体" w:hint="eastAsia"/>
          <w:sz w:val="24"/>
          <w:szCs w:val="24"/>
        </w:rPr>
        <w:t>日（周</w:t>
      </w:r>
      <w:r w:rsidR="004B2336">
        <w:rPr>
          <w:rFonts w:ascii="宋体" w:eastAsia="宋体" w:hAnsi="宋体" w:cs="宋体" w:hint="eastAsia"/>
          <w:sz w:val="24"/>
          <w:szCs w:val="24"/>
        </w:rPr>
        <w:t>三</w:t>
      </w:r>
      <w:r>
        <w:rPr>
          <w:rFonts w:ascii="宋体" w:eastAsia="宋体" w:hAnsi="宋体" w:cs="宋体" w:hint="eastAsia"/>
          <w:sz w:val="24"/>
          <w:szCs w:val="24"/>
        </w:rPr>
        <w:t>）17：00前通过报名链接提交报名信息。</w:t>
      </w:r>
    </w:p>
    <w:p w14:paraId="544AA369" w14:textId="79DF1919" w:rsidR="007220B2" w:rsidRDefault="00FE747B">
      <w:pPr>
        <w:spacing w:beforeLines="50" w:before="156"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2.评审阶段（6月</w:t>
      </w:r>
      <w:r w:rsidR="004B2336">
        <w:rPr>
          <w:rFonts w:ascii="宋体" w:eastAsia="宋体" w:hAnsi="宋体" w:cs="宋体"/>
          <w:b/>
          <w:bCs/>
          <w:sz w:val="24"/>
          <w:szCs w:val="24"/>
        </w:rPr>
        <w:t>9</w:t>
      </w:r>
      <w:r>
        <w:rPr>
          <w:rFonts w:ascii="宋体" w:eastAsia="宋体" w:hAnsi="宋体" w:cs="宋体" w:hint="eastAsia"/>
          <w:b/>
          <w:bCs/>
          <w:sz w:val="24"/>
          <w:szCs w:val="24"/>
        </w:rPr>
        <w:t>日-</w:t>
      </w:r>
      <w:r w:rsidR="00AA6B20">
        <w:rPr>
          <w:rFonts w:ascii="宋体" w:eastAsia="宋体" w:hAnsi="宋体" w:cs="宋体"/>
          <w:b/>
          <w:bCs/>
          <w:sz w:val="24"/>
          <w:szCs w:val="24"/>
        </w:rPr>
        <w:t>6</w:t>
      </w:r>
      <w:r>
        <w:rPr>
          <w:rFonts w:ascii="宋体" w:eastAsia="宋体" w:hAnsi="宋体" w:cs="宋体" w:hint="eastAsia"/>
          <w:b/>
          <w:bCs/>
          <w:sz w:val="24"/>
          <w:szCs w:val="24"/>
        </w:rPr>
        <w:t>月</w:t>
      </w:r>
      <w:r w:rsidR="00AA6B20">
        <w:rPr>
          <w:rFonts w:ascii="宋体" w:eastAsia="宋体" w:hAnsi="宋体" w:cs="宋体"/>
          <w:b/>
          <w:bCs/>
          <w:sz w:val="24"/>
          <w:szCs w:val="24"/>
        </w:rPr>
        <w:t>1</w:t>
      </w:r>
      <w:r w:rsidR="004B2336">
        <w:rPr>
          <w:rFonts w:ascii="宋体" w:eastAsia="宋体" w:hAnsi="宋体" w:cs="宋体"/>
          <w:b/>
          <w:bCs/>
          <w:sz w:val="24"/>
          <w:szCs w:val="24"/>
        </w:rPr>
        <w:t>3</w:t>
      </w:r>
      <w:r>
        <w:rPr>
          <w:rFonts w:ascii="宋体" w:eastAsia="宋体" w:hAnsi="宋体" w:cs="宋体" w:hint="eastAsia"/>
          <w:b/>
          <w:bCs/>
          <w:sz w:val="24"/>
          <w:szCs w:val="24"/>
        </w:rPr>
        <w:t>日）</w:t>
      </w:r>
    </w:p>
    <w:p w14:paraId="4E6BE0C4" w14:textId="0589109C"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北京师范大学政府管理学院在</w:t>
      </w:r>
      <w:r w:rsidR="00AA6B20">
        <w:rPr>
          <w:rFonts w:ascii="宋体" w:eastAsia="宋体" w:hAnsi="宋体" w:cs="宋体" w:hint="eastAsia"/>
          <w:sz w:val="24"/>
          <w:szCs w:val="24"/>
        </w:rPr>
        <w:t>6</w:t>
      </w:r>
      <w:r>
        <w:rPr>
          <w:rFonts w:ascii="宋体" w:eastAsia="宋体" w:hAnsi="宋体" w:cs="宋体" w:hint="eastAsia"/>
          <w:sz w:val="24"/>
          <w:szCs w:val="24"/>
        </w:rPr>
        <w:t>月</w:t>
      </w:r>
      <w:r w:rsidR="00AA6B20">
        <w:rPr>
          <w:rFonts w:ascii="宋体" w:eastAsia="宋体" w:hAnsi="宋体" w:cs="宋体"/>
          <w:sz w:val="24"/>
          <w:szCs w:val="24"/>
        </w:rPr>
        <w:t>1</w:t>
      </w:r>
      <w:r w:rsidR="004B2336">
        <w:rPr>
          <w:rFonts w:ascii="宋体" w:eastAsia="宋体" w:hAnsi="宋体" w:cs="宋体"/>
          <w:sz w:val="24"/>
          <w:szCs w:val="24"/>
        </w:rPr>
        <w:t>3</w:t>
      </w:r>
      <w:r>
        <w:rPr>
          <w:rFonts w:ascii="宋体" w:eastAsia="宋体" w:hAnsi="宋体" w:cs="宋体" w:hint="eastAsia"/>
          <w:sz w:val="24"/>
          <w:szCs w:val="24"/>
        </w:rPr>
        <w:t>日（周</w:t>
      </w:r>
      <w:r w:rsidR="004B2336">
        <w:rPr>
          <w:rFonts w:ascii="宋体" w:eastAsia="宋体" w:hAnsi="宋体" w:cs="宋体" w:hint="eastAsia"/>
          <w:sz w:val="24"/>
          <w:szCs w:val="24"/>
        </w:rPr>
        <w:t>一</w:t>
      </w:r>
      <w:r>
        <w:rPr>
          <w:rFonts w:ascii="宋体" w:eastAsia="宋体" w:hAnsi="宋体" w:cs="宋体" w:hint="eastAsia"/>
          <w:sz w:val="24"/>
          <w:szCs w:val="24"/>
        </w:rPr>
        <w:t>）17:00前通知入选学生。</w:t>
      </w:r>
    </w:p>
    <w:p w14:paraId="1B9A8F14" w14:textId="77777777" w:rsidR="007220B2" w:rsidRDefault="00FE747B">
      <w:pPr>
        <w:spacing w:beforeLines="50" w:before="156"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3.培训阶段（7月上旬）</w:t>
      </w:r>
    </w:p>
    <w:p w14:paraId="136FBDDF"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入选学生参与暑期社会实践活动相关内容培训，认真做好社会实践前的各项准备工作。</w:t>
      </w:r>
    </w:p>
    <w:p w14:paraId="40D3D20D" w14:textId="77777777" w:rsidR="007220B2" w:rsidRDefault="00FE747B">
      <w:pPr>
        <w:spacing w:beforeLines="50" w:before="156"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4.实施阶段（7月中下旬）</w:t>
      </w:r>
    </w:p>
    <w:p w14:paraId="192E25DA"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根据方案参与暑期社会实践活动，期间每日需向领队教师报备进展情况及安全情况，积极通过各类新媒体平台及时发布实践动态。</w:t>
      </w:r>
    </w:p>
    <w:p w14:paraId="1A6EC99B" w14:textId="77777777" w:rsidR="007220B2" w:rsidRDefault="00FE747B">
      <w:pPr>
        <w:spacing w:beforeLines="50" w:before="156"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5.总结阶段（8月底9月初）</w:t>
      </w:r>
    </w:p>
    <w:p w14:paraId="2738F5A2"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活动总结，提交实践成果，发放证书。</w:t>
      </w:r>
    </w:p>
    <w:p w14:paraId="4F3415C7" w14:textId="77777777" w:rsidR="007220B2" w:rsidRDefault="00FE747B">
      <w:pPr>
        <w:spacing w:beforeLines="100" w:before="312" w:line="360" w:lineRule="auto"/>
        <w:rPr>
          <w:rFonts w:ascii="宋体" w:eastAsia="宋体" w:hAnsi="宋体" w:cs="宋体"/>
          <w:b/>
          <w:sz w:val="24"/>
          <w:szCs w:val="24"/>
        </w:rPr>
      </w:pPr>
      <w:r>
        <w:rPr>
          <w:rFonts w:ascii="宋体" w:eastAsia="宋体" w:hAnsi="宋体" w:cs="宋体" w:hint="eastAsia"/>
          <w:b/>
          <w:sz w:val="24"/>
          <w:szCs w:val="24"/>
        </w:rPr>
        <w:t>九、其他</w:t>
      </w:r>
    </w:p>
    <w:p w14:paraId="1C34498A" w14:textId="77777777" w:rsidR="007220B2" w:rsidRDefault="00FE747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其他未尽事宜将于答疑群内公示解答，请有意向参与的</w:t>
      </w:r>
      <w:proofErr w:type="gramStart"/>
      <w:r>
        <w:rPr>
          <w:rFonts w:ascii="宋体" w:eastAsia="宋体" w:hAnsi="宋体" w:cs="宋体" w:hint="eastAsia"/>
          <w:sz w:val="24"/>
          <w:szCs w:val="24"/>
        </w:rPr>
        <w:t>同学扫码入</w:t>
      </w:r>
      <w:proofErr w:type="gramEnd"/>
      <w:r>
        <w:rPr>
          <w:rFonts w:ascii="宋体" w:eastAsia="宋体" w:hAnsi="宋体" w:cs="宋体" w:hint="eastAsia"/>
          <w:sz w:val="24"/>
          <w:szCs w:val="24"/>
        </w:rPr>
        <w:t>群；</w:t>
      </w:r>
      <w:proofErr w:type="gramStart"/>
      <w:r>
        <w:rPr>
          <w:rFonts w:ascii="宋体" w:eastAsia="宋体" w:hAnsi="宋体" w:cs="宋体" w:hint="eastAsia"/>
          <w:sz w:val="24"/>
          <w:szCs w:val="24"/>
        </w:rPr>
        <w:t>若人</w:t>
      </w:r>
      <w:proofErr w:type="gramEnd"/>
      <w:r>
        <w:rPr>
          <w:rFonts w:ascii="宋体" w:eastAsia="宋体" w:hAnsi="宋体" w:cs="宋体" w:hint="eastAsia"/>
          <w:sz w:val="24"/>
          <w:szCs w:val="24"/>
        </w:rPr>
        <w:t>数达上限，请添加工作人员微信（孙仁斌13278882521，王博18813058226，备注：深耕厚植），由其邀请入群。</w:t>
      </w:r>
    </w:p>
    <w:p w14:paraId="1CF5E93C" w14:textId="77777777" w:rsidR="007220B2" w:rsidRDefault="00FE747B">
      <w:r>
        <w:rPr>
          <w:rFonts w:ascii="宋体" w:eastAsia="宋体" w:hAnsi="宋体" w:cs="宋体" w:hint="eastAsia"/>
          <w:noProof/>
          <w:sz w:val="24"/>
          <w:szCs w:val="24"/>
        </w:rPr>
        <w:drawing>
          <wp:anchor distT="0" distB="0" distL="114300" distR="114300" simplePos="0" relativeHeight="251659264" behindDoc="0" locked="0" layoutInCell="1" allowOverlap="1" wp14:anchorId="21015BD2" wp14:editId="4C2C4388">
            <wp:simplePos x="0" y="0"/>
            <wp:positionH relativeFrom="margin">
              <wp:align>center</wp:align>
            </wp:positionH>
            <wp:positionV relativeFrom="paragraph">
              <wp:posOffset>60960</wp:posOffset>
            </wp:positionV>
            <wp:extent cx="2651125" cy="2491740"/>
            <wp:effectExtent l="0" t="0" r="3175" b="1016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t="18930" b="18636"/>
                    <a:stretch>
                      <a:fillRect/>
                    </a:stretch>
                  </pic:blipFill>
                  <pic:spPr>
                    <a:xfrm>
                      <a:off x="0" y="0"/>
                      <a:ext cx="2651125" cy="2491740"/>
                    </a:xfrm>
                    <a:prstGeom prst="rect">
                      <a:avLst/>
                    </a:prstGeom>
                    <a:noFill/>
                    <a:ln>
                      <a:noFill/>
                    </a:ln>
                  </pic:spPr>
                </pic:pic>
              </a:graphicData>
            </a:graphic>
          </wp:anchor>
        </w:drawing>
      </w:r>
    </w:p>
    <w:sectPr w:rsidR="007220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F825" w14:textId="77777777" w:rsidR="00E60379" w:rsidRDefault="00E60379" w:rsidP="00741771">
      <w:r>
        <w:separator/>
      </w:r>
    </w:p>
  </w:endnote>
  <w:endnote w:type="continuationSeparator" w:id="0">
    <w:p w14:paraId="1A448568" w14:textId="77777777" w:rsidR="00E60379" w:rsidRDefault="00E60379" w:rsidP="0074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0" w:usb1="00000000" w:usb2="00000000" w:usb3="00000000" w:csb0="0006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25CE" w14:textId="77777777" w:rsidR="00E60379" w:rsidRDefault="00E60379" w:rsidP="00741771">
      <w:r>
        <w:separator/>
      </w:r>
    </w:p>
  </w:footnote>
  <w:footnote w:type="continuationSeparator" w:id="0">
    <w:p w14:paraId="747B4C7F" w14:textId="77777777" w:rsidR="00E60379" w:rsidRDefault="00E60379" w:rsidP="00741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yMjFiNWIyMjUwMjhiZDZhODdiZmI1ODY3OTgwZTYifQ=="/>
  </w:docVars>
  <w:rsids>
    <w:rsidRoot w:val="095A39EA"/>
    <w:rsid w:val="00151791"/>
    <w:rsid w:val="003801EA"/>
    <w:rsid w:val="00392B22"/>
    <w:rsid w:val="004243F9"/>
    <w:rsid w:val="004B2336"/>
    <w:rsid w:val="005F4A8F"/>
    <w:rsid w:val="007220B2"/>
    <w:rsid w:val="00741771"/>
    <w:rsid w:val="00AA6B20"/>
    <w:rsid w:val="00E5366B"/>
    <w:rsid w:val="00E60379"/>
    <w:rsid w:val="00FB23BC"/>
    <w:rsid w:val="00FE747B"/>
    <w:rsid w:val="095A39EA"/>
    <w:rsid w:val="3372458A"/>
    <w:rsid w:val="737CA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BD4414"/>
  <w15:docId w15:val="{D4A13CDB-ABD9-4AFF-8C50-6A072F7F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annotation subject"/>
    <w:basedOn w:val="a3"/>
    <w:next w:val="a3"/>
    <w:link w:val="a6"/>
    <w:qFormat/>
    <w:rPr>
      <w:b/>
      <w:bCs/>
    </w:rPr>
  </w:style>
  <w:style w:type="table" w:styleId="a7">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563C1" w:themeColor="hyperlink"/>
      <w:u w:val="single"/>
    </w:rPr>
  </w:style>
  <w:style w:type="character" w:styleId="a9">
    <w:name w:val="annotation reference"/>
    <w:basedOn w:val="a0"/>
    <w:qFormat/>
    <w:rPr>
      <w:sz w:val="21"/>
      <w:szCs w:val="21"/>
    </w:rPr>
  </w:style>
  <w:style w:type="character" w:customStyle="1" w:styleId="a4">
    <w:name w:val="批注文字 字符"/>
    <w:basedOn w:val="a0"/>
    <w:link w:val="a3"/>
    <w:uiPriority w:val="99"/>
    <w:qFormat/>
    <w:rPr>
      <w:kern w:val="2"/>
      <w:sz w:val="21"/>
      <w:szCs w:val="22"/>
    </w:rPr>
  </w:style>
  <w:style w:type="character" w:customStyle="1" w:styleId="a6">
    <w:name w:val="批注主题 字符"/>
    <w:basedOn w:val="a4"/>
    <w:link w:val="a5"/>
    <w:qFormat/>
    <w:rPr>
      <w:b/>
      <w:bCs/>
      <w:kern w:val="2"/>
      <w:sz w:val="21"/>
      <w:szCs w:val="22"/>
    </w:rPr>
  </w:style>
  <w:style w:type="paragraph" w:styleId="aa">
    <w:name w:val="header"/>
    <w:basedOn w:val="a"/>
    <w:link w:val="ab"/>
    <w:rsid w:val="0074177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rsid w:val="00741771"/>
    <w:rPr>
      <w:kern w:val="2"/>
      <w:sz w:val="18"/>
      <w:szCs w:val="18"/>
    </w:rPr>
  </w:style>
  <w:style w:type="paragraph" w:styleId="ac">
    <w:name w:val="footer"/>
    <w:basedOn w:val="a"/>
    <w:link w:val="ad"/>
    <w:rsid w:val="00741771"/>
    <w:pPr>
      <w:tabs>
        <w:tab w:val="center" w:pos="4153"/>
        <w:tab w:val="right" w:pos="8306"/>
      </w:tabs>
      <w:snapToGrid w:val="0"/>
      <w:jc w:val="left"/>
    </w:pPr>
    <w:rPr>
      <w:sz w:val="18"/>
      <w:szCs w:val="18"/>
    </w:rPr>
  </w:style>
  <w:style w:type="character" w:customStyle="1" w:styleId="ad">
    <w:name w:val="页脚 字符"/>
    <w:basedOn w:val="a0"/>
    <w:link w:val="ac"/>
    <w:rsid w:val="007417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jx.top/vj/tXs9Rtr.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苹果味の猫</dc:creator>
  <cp:lastModifiedBy>文 佳佳</cp:lastModifiedBy>
  <cp:revision>2</cp:revision>
  <dcterms:created xsi:type="dcterms:W3CDTF">2022-05-28T10:13:00Z</dcterms:created>
  <dcterms:modified xsi:type="dcterms:W3CDTF">2022-05-28T10:13:00Z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FDCB7DCD2AF0351970E590623C2B3988</vt:lpwstr>
  </property>
</Properties>
</file>