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E1B3" w14:textId="767A6261" w:rsidR="00BF01F4" w:rsidRPr="00BF01F4" w:rsidRDefault="00BF01F4" w:rsidP="00BF01F4">
      <w:pPr>
        <w:pStyle w:val="ab"/>
        <w:spacing w:line="360" w:lineRule="auto"/>
        <w:jc w:val="both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附件</w:t>
      </w:r>
      <w:r>
        <w:rPr>
          <w:rFonts w:ascii="黑体" w:eastAsia="黑体" w:hAnsi="黑体" w:cs="黑体"/>
          <w:b/>
          <w:bCs/>
          <w:sz w:val="28"/>
          <w:szCs w:val="28"/>
        </w:rPr>
        <w:t>6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：</w:t>
      </w:r>
    </w:p>
    <w:p w14:paraId="21FF962A" w14:textId="501D1474" w:rsidR="002F107E" w:rsidRPr="00BF01F4" w:rsidRDefault="00F42CDE" w:rsidP="00BF01F4">
      <w:pPr>
        <w:pStyle w:val="ab"/>
        <w:spacing w:beforeLines="50" w:before="156"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BF01F4">
        <w:rPr>
          <w:rFonts w:ascii="黑体" w:eastAsia="黑体" w:hAnsi="黑体" w:cs="黑体"/>
          <w:b/>
          <w:bCs/>
          <w:sz w:val="28"/>
          <w:szCs w:val="28"/>
        </w:rPr>
        <w:t>专题实践项目：“青春筑梦 教育援青”支教项目实践方案</w:t>
      </w:r>
    </w:p>
    <w:p w14:paraId="569AA3B2" w14:textId="0586CF6A" w:rsidR="00F42CDE" w:rsidRPr="00BF01F4" w:rsidRDefault="00F42CDE" w:rsidP="00F42CDE">
      <w:pPr>
        <w:rPr>
          <w:rFonts w:ascii="黑体" w:eastAsia="黑体" w:hAnsi="黑体" w:cs="Times New Roman"/>
          <w:sz w:val="24"/>
          <w:szCs w:val="24"/>
        </w:rPr>
      </w:pPr>
    </w:p>
    <w:p w14:paraId="1FCFD0A1" w14:textId="6773FC73" w:rsidR="00F42CDE" w:rsidRPr="00BF01F4" w:rsidRDefault="00D9007C" w:rsidP="00BF01F4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一、</w:t>
      </w:r>
      <w:r w:rsidR="00F42CDE"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实践主题</w:t>
      </w:r>
    </w:p>
    <w:p w14:paraId="4A25D35A" w14:textId="72B9465C" w:rsidR="00F42CDE" w:rsidRPr="00BF01F4" w:rsidRDefault="00F42CDE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“青春筑梦 教育援青”支教项目</w:t>
      </w:r>
    </w:p>
    <w:p w14:paraId="70A7E324" w14:textId="4EFE25F3" w:rsidR="00F42CDE" w:rsidRPr="00BF01F4" w:rsidRDefault="00D9007C" w:rsidP="00BF01F4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二、</w:t>
      </w:r>
      <w:r w:rsidR="00F42CDE"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主要内容</w:t>
      </w:r>
    </w:p>
    <w:p w14:paraId="46F22680" w14:textId="7A936AE9" w:rsidR="00F42CDE" w:rsidRPr="00BF01F4" w:rsidRDefault="00D9007C" w:rsidP="00496FB3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自2010年中央实施援青政策以来，“教育援青”一直处于突出地位，提升青海等中西部地区高等教育水平，尤其是师范教育水平是“教育援青”的关键一环。北师大</w:t>
      </w:r>
      <w:r w:rsidR="005C7B7C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为贯彻落实教育部“教育援青”战略，面向青海师范大学开展对口支援工作。该支教项目将组建1支支教类社会实践团队，与青海师范大学的青年学子共同组成实践队，通过线上方式</w:t>
      </w:r>
      <w:r w:rsidR="00224DD2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为青海省玉树州称多县清水河中心寄宿制学校</w:t>
      </w:r>
      <w:r w:rsidR="005C7B7C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开展暑期短期支教。</w:t>
      </w:r>
      <w:r w:rsidR="00496FB3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本次支教实践拟在7月中旬开展。</w:t>
      </w:r>
    </w:p>
    <w:p w14:paraId="146BEFBB" w14:textId="04C4F19B" w:rsidR="00325804" w:rsidRPr="00BF01F4" w:rsidRDefault="00325804" w:rsidP="00BF01F4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三、支教</w:t>
      </w:r>
      <w:r w:rsidR="00D41A68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学校</w:t>
      </w:r>
      <w:r w:rsidRPr="00BF01F4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简介</w:t>
      </w:r>
    </w:p>
    <w:p w14:paraId="74F0BB58" w14:textId="2444B419" w:rsidR="00224DD2" w:rsidRPr="00BF01F4" w:rsidRDefault="009767BF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9767BF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称多县清水河中心寄宿制学校</w:t>
      </w:r>
      <w:r w:rsidR="00325804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位于青海省玉树州东部，称多县境东北部，东接四川省，距离称多县城8</w:t>
      </w:r>
      <w:r w:rsidR="00325804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5</w:t>
      </w:r>
      <w:r w:rsidR="00325804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公里。该</w:t>
      </w:r>
      <w:r w:rsidR="00913E81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学</w:t>
      </w:r>
      <w:r w:rsidR="00325804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校始建于1</w:t>
      </w:r>
      <w:r w:rsidR="00325804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964</w:t>
      </w:r>
      <w:r w:rsidR="00325804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年，截止2</w:t>
      </w:r>
      <w:r w:rsidR="00325804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022</w:t>
      </w:r>
      <w:r w:rsidR="00325804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年，学区教职员工4</w:t>
      </w:r>
      <w:r w:rsidR="00325804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0</w:t>
      </w:r>
      <w:r w:rsidR="00325804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名，后勤工作</w:t>
      </w:r>
      <w:r w:rsidR="00325804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21名，共有学生1072名</w:t>
      </w:r>
      <w:r w:rsidR="009E781C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。</w:t>
      </w:r>
      <w:r w:rsidR="00325804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学区共设有</w:t>
      </w:r>
      <w:r w:rsidR="00325804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24个教学班，该学校为纯牧区学校</w:t>
      </w:r>
      <w:r w:rsidR="00913E81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，大多数学生为单亲儿童及留守儿童</w:t>
      </w:r>
      <w:r w:rsidR="00325804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。</w:t>
      </w:r>
    </w:p>
    <w:p w14:paraId="54121E73" w14:textId="419F16C0" w:rsidR="00913E81" w:rsidRPr="00BF01F4" w:rsidRDefault="00913E81" w:rsidP="00BF01F4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四、招募人数</w:t>
      </w:r>
      <w:r w:rsidR="00496FB3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及需求</w:t>
      </w:r>
    </w:p>
    <w:p w14:paraId="1E11770F" w14:textId="1DD7610B" w:rsidR="00913E81" w:rsidRPr="00BF01F4" w:rsidRDefault="00913E81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共招募支教教师1</w:t>
      </w: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0</w:t>
      </w:r>
      <w:r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人</w:t>
      </w:r>
      <w:r w:rsidR="005F2581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，</w:t>
      </w:r>
      <w:r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包含：语文教师1名，英语教师2名，美术教师2名，道德与法</w:t>
      </w:r>
      <w:r w:rsidR="00017C86"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治</w:t>
      </w:r>
      <w:r w:rsidRPr="00BF01F4">
        <w:rPr>
          <w:rFonts w:ascii="宋体" w:eastAsia="宋体" w:hAnsi="宋体" w:cs="Times New Roman" w:hint="eastAsia"/>
          <w:color w:val="000000" w:themeColor="text1"/>
          <w:kern w:val="0"/>
          <w:sz w:val="24"/>
          <w:szCs w:val="24"/>
          <w:shd w:val="clear" w:color="auto" w:fill="FFFFFF"/>
        </w:rPr>
        <w:t>教师2名，体育教师1名，科学教师1名，计算机教师1名。</w:t>
      </w:r>
    </w:p>
    <w:p w14:paraId="087FB749" w14:textId="0554B335" w:rsidR="00F42CDE" w:rsidRPr="00BF01F4" w:rsidRDefault="00913E81" w:rsidP="00BF01F4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五</w:t>
      </w:r>
      <w:r w:rsidR="00D9007C"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</w:t>
      </w:r>
      <w:r w:rsidR="00F42CDE"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在读学生招募要求</w:t>
      </w:r>
    </w:p>
    <w:p w14:paraId="144B0678" w14:textId="0121BC63" w:rsidR="00D9007C" w:rsidRPr="00BF01F4" w:rsidRDefault="00D9007C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1、具有助力乡村振兴和乡村教育发展的使命担当与公益情怀。</w:t>
      </w:r>
      <w:r w:rsidR="005E6D4B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有一定支教经历或社会实践经验，关注西部教育事业发展，</w:t>
      </w: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能够并愿意用扎实的专业</w:t>
      </w:r>
      <w:r w:rsidR="005E6D4B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素养</w:t>
      </w: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和身体力行的社会实践开展</w:t>
      </w:r>
      <w:r w:rsidR="005E6D4B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支教</w:t>
      </w: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工作</w:t>
      </w:r>
      <w:r w:rsidR="005E6D4B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；</w:t>
      </w:r>
    </w:p>
    <w:p w14:paraId="50C0FEFC" w14:textId="7B296BF3" w:rsidR="00D9007C" w:rsidRPr="00BF01F4" w:rsidRDefault="00D9007C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lastRenderedPageBreak/>
        <w:t>2、在校积极参加各项活动，个人综合能力较强，中共党员、优秀学生干部和学生骨干优先；</w:t>
      </w:r>
    </w:p>
    <w:p w14:paraId="1D0F4F47" w14:textId="2DEB4FC4" w:rsidR="00F42CDE" w:rsidRPr="00BF01F4" w:rsidRDefault="00D9007C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3、学历上建议在读研究生，成绩优良、综合素质较高，信息素养高</w:t>
      </w:r>
      <w:r w:rsidR="005E6D4B"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，优先考虑具有相应学科教师资格证的学生</w:t>
      </w: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；</w:t>
      </w:r>
    </w:p>
    <w:p w14:paraId="7886453B" w14:textId="5F372F0B" w:rsidR="00F42CDE" w:rsidRPr="00BF01F4" w:rsidRDefault="00913E81" w:rsidP="00BF01F4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六</w:t>
      </w:r>
      <w:r w:rsidR="00D9007C"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</w:t>
      </w:r>
      <w:r w:rsidR="00F42CDE"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整体安排</w:t>
      </w:r>
    </w:p>
    <w:p w14:paraId="6C95464B" w14:textId="77777777" w:rsidR="00D9007C" w:rsidRPr="00234A81" w:rsidRDefault="00D9007C" w:rsidP="00BF01F4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234A81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1、征集阶段（6月1日-6月17日）</w:t>
      </w:r>
    </w:p>
    <w:p w14:paraId="094489AF" w14:textId="2562B367" w:rsidR="00BF01F4" w:rsidRPr="00BF01F4" w:rsidRDefault="00D9007C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有意向申报本项目的学生在6月17日（周五）17:00前向校团委提交报名信息，报名方式为线上，报名链接如下：</w:t>
      </w:r>
      <w:hyperlink r:id="rId7" w:history="1">
        <w:r w:rsidR="00EC141C" w:rsidRPr="00BF01F4">
          <w:rPr>
            <w:color w:val="000000" w:themeColor="text1"/>
          </w:rPr>
          <w:t>https://www.wjx.top/vm/h76k0M0.aspx</w:t>
        </w:r>
      </w:hyperlink>
    </w:p>
    <w:p w14:paraId="36D46677" w14:textId="77777777" w:rsidR="00D9007C" w:rsidRPr="00234A81" w:rsidRDefault="00D9007C" w:rsidP="00BF01F4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234A81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2、选拔确定阶段（6月18日-6月27日）</w:t>
      </w:r>
    </w:p>
    <w:p w14:paraId="0D6BA206" w14:textId="00C4B199" w:rsidR="00D9007C" w:rsidRPr="00BF01F4" w:rsidRDefault="00D9007C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校团委根据报名情况确定项目参与学生，在6月27日（周一）17:00前通过短信通知入选学生。</w:t>
      </w:r>
    </w:p>
    <w:p w14:paraId="75337BE5" w14:textId="77777777" w:rsidR="00D9007C" w:rsidRPr="00234A81" w:rsidRDefault="00D9007C" w:rsidP="00BF01F4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234A81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3、培训阶段（7月上旬）</w:t>
      </w:r>
    </w:p>
    <w:p w14:paraId="5324F77A" w14:textId="77777777" w:rsidR="00D9007C" w:rsidRPr="00BF01F4" w:rsidRDefault="00D9007C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入选学生参与暑期社会实践活动相关内容培训，认真做好社会实践前的各项准备工作。</w:t>
      </w:r>
    </w:p>
    <w:p w14:paraId="4C36E3C1" w14:textId="77777777" w:rsidR="00D9007C" w:rsidRPr="00234A81" w:rsidRDefault="00D9007C" w:rsidP="00BF01F4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234A81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4、实施阶段（7月18日-8月14日）</w:t>
      </w:r>
    </w:p>
    <w:p w14:paraId="70CC342F" w14:textId="77777777" w:rsidR="00D9007C" w:rsidRPr="00BF01F4" w:rsidRDefault="00D9007C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根据方案参与暑期社会实践活动，期间每日需向领队教师报备进展情况及安全情况，积极通过各类新媒体平台及时发布实践动态。</w:t>
      </w:r>
    </w:p>
    <w:p w14:paraId="64FADD71" w14:textId="77777777" w:rsidR="00D9007C" w:rsidRPr="00234A81" w:rsidRDefault="00D9007C" w:rsidP="00BF01F4">
      <w:pPr>
        <w:widowControl/>
        <w:tabs>
          <w:tab w:val="left" w:pos="4935"/>
        </w:tabs>
        <w:spacing w:line="560" w:lineRule="exact"/>
        <w:ind w:firstLineChars="200" w:firstLine="482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234A81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5、总结阶段（8月下旬-9月初）</w:t>
      </w:r>
    </w:p>
    <w:p w14:paraId="029B6524" w14:textId="6F5CFE7D" w:rsidR="00F42CDE" w:rsidRPr="00BF01F4" w:rsidRDefault="00D9007C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活动总结，提交实践成果。</w:t>
      </w:r>
    </w:p>
    <w:p w14:paraId="41C6B387" w14:textId="50AC4F83" w:rsidR="00F42CDE" w:rsidRPr="00BF01F4" w:rsidRDefault="00913E81" w:rsidP="00BF01F4">
      <w:pPr>
        <w:widowControl/>
        <w:tabs>
          <w:tab w:val="left" w:pos="4935"/>
        </w:tabs>
        <w:spacing w:line="560" w:lineRule="exact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七</w:t>
      </w:r>
      <w:r w:rsidR="00D9007C"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、</w:t>
      </w:r>
      <w:r w:rsidR="00F42CDE" w:rsidRPr="00BF01F4"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24"/>
          <w:shd w:val="clear" w:color="auto" w:fill="FFFFFF"/>
        </w:rPr>
        <w:t>项目推进单位</w:t>
      </w:r>
    </w:p>
    <w:p w14:paraId="4105AA1C" w14:textId="572EFE44" w:rsidR="00F42CDE" w:rsidRPr="00BF01F4" w:rsidRDefault="005C7B7C" w:rsidP="00BF01F4">
      <w:pPr>
        <w:widowControl/>
        <w:tabs>
          <w:tab w:val="left" w:pos="4935"/>
        </w:tabs>
        <w:spacing w:line="560" w:lineRule="exact"/>
        <w:ind w:firstLineChars="200" w:firstLine="480"/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</w:pPr>
      <w:r w:rsidRPr="00BF01F4">
        <w:rPr>
          <w:rFonts w:ascii="宋体" w:eastAsia="宋体" w:hAnsi="宋体" w:cs="Times New Roman"/>
          <w:color w:val="000000" w:themeColor="text1"/>
          <w:kern w:val="0"/>
          <w:sz w:val="24"/>
          <w:szCs w:val="24"/>
          <w:shd w:val="clear" w:color="auto" w:fill="FFFFFF"/>
        </w:rPr>
        <w:t>组织部门：北京师范大学团委</w:t>
      </w:r>
    </w:p>
    <w:sectPr w:rsidR="00F42CDE" w:rsidRPr="00BF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CCD2" w14:textId="77777777" w:rsidR="00BD0356" w:rsidRDefault="00BD0356" w:rsidP="00F42CDE">
      <w:r>
        <w:separator/>
      </w:r>
    </w:p>
  </w:endnote>
  <w:endnote w:type="continuationSeparator" w:id="0">
    <w:p w14:paraId="54635419" w14:textId="77777777" w:rsidR="00BD0356" w:rsidRDefault="00BD0356" w:rsidP="00F4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2B52" w14:textId="77777777" w:rsidR="00BD0356" w:rsidRDefault="00BD0356" w:rsidP="00F42CDE">
      <w:r>
        <w:separator/>
      </w:r>
    </w:p>
  </w:footnote>
  <w:footnote w:type="continuationSeparator" w:id="0">
    <w:p w14:paraId="6B30D8F6" w14:textId="77777777" w:rsidR="00BD0356" w:rsidRDefault="00BD0356" w:rsidP="00F4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1EB"/>
    <w:multiLevelType w:val="hybridMultilevel"/>
    <w:tmpl w:val="7A103B12"/>
    <w:lvl w:ilvl="0" w:tplc="939AE2F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515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7E"/>
    <w:rsid w:val="00017C86"/>
    <w:rsid w:val="0009171A"/>
    <w:rsid w:val="00224DD2"/>
    <w:rsid w:val="00234A81"/>
    <w:rsid w:val="0028474F"/>
    <w:rsid w:val="002F107E"/>
    <w:rsid w:val="00325804"/>
    <w:rsid w:val="00343803"/>
    <w:rsid w:val="00457F47"/>
    <w:rsid w:val="00496FB3"/>
    <w:rsid w:val="005C7B7C"/>
    <w:rsid w:val="005E6D4B"/>
    <w:rsid w:val="005F2581"/>
    <w:rsid w:val="00913E81"/>
    <w:rsid w:val="0093784E"/>
    <w:rsid w:val="009767BF"/>
    <w:rsid w:val="009E781C"/>
    <w:rsid w:val="00A55BC2"/>
    <w:rsid w:val="00BD0356"/>
    <w:rsid w:val="00BF01F4"/>
    <w:rsid w:val="00CC36DA"/>
    <w:rsid w:val="00D41A68"/>
    <w:rsid w:val="00D9007C"/>
    <w:rsid w:val="00EC141C"/>
    <w:rsid w:val="00F413C7"/>
    <w:rsid w:val="00F42CDE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523A"/>
  <w15:chartTrackingRefBased/>
  <w15:docId w15:val="{7A7611CD-ECFD-4782-B4B9-E8E192C3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C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CDE"/>
    <w:rPr>
      <w:sz w:val="18"/>
      <w:szCs w:val="18"/>
    </w:rPr>
  </w:style>
  <w:style w:type="paragraph" w:styleId="a7">
    <w:name w:val="List Paragraph"/>
    <w:basedOn w:val="a"/>
    <w:uiPriority w:val="34"/>
    <w:qFormat/>
    <w:rsid w:val="00F42CDE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900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C141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C141C"/>
    <w:rPr>
      <w:color w:val="954F72" w:themeColor="followedHyperlink"/>
      <w:u w:val="single"/>
    </w:rPr>
  </w:style>
  <w:style w:type="paragraph" w:styleId="ab">
    <w:name w:val="annotation text"/>
    <w:basedOn w:val="a"/>
    <w:link w:val="ac"/>
    <w:uiPriority w:val="99"/>
    <w:unhideWhenUsed/>
    <w:qFormat/>
    <w:rsid w:val="00BF01F4"/>
    <w:pPr>
      <w:jc w:val="left"/>
    </w:pPr>
  </w:style>
  <w:style w:type="character" w:customStyle="1" w:styleId="ac">
    <w:name w:val="批注文字 字符"/>
    <w:basedOn w:val="a0"/>
    <w:link w:val="ab"/>
    <w:uiPriority w:val="99"/>
    <w:qFormat/>
    <w:rsid w:val="00BF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jx.top/vm/h76k0M0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旭</dc:creator>
  <cp:keywords/>
  <dc:description/>
  <cp:lastModifiedBy>937671359@qq.com</cp:lastModifiedBy>
  <cp:revision>13</cp:revision>
  <dcterms:created xsi:type="dcterms:W3CDTF">2022-05-26T08:52:00Z</dcterms:created>
  <dcterms:modified xsi:type="dcterms:W3CDTF">2022-05-29T11:50:00Z</dcterms:modified>
</cp:coreProperties>
</file>