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20"/>
          <w:tab w:val="left" w:pos="2592"/>
          <w:tab w:val="center" w:pos="4535"/>
        </w:tabs>
        <w:adjustRightInd w:val="0"/>
        <w:snapToGrid w:val="0"/>
        <w:spacing w:before="936" w:beforeLines="300"/>
        <w:jc w:val="distribute"/>
        <w:rPr>
          <w:rFonts w:ascii="华文中宋" w:hAnsi="华文中宋" w:eastAsia="华文中宋"/>
          <w:b/>
          <w:color w:val="FF0000"/>
          <w:spacing w:val="-4"/>
          <w:w w:val="65"/>
          <w:sz w:val="100"/>
          <w:szCs w:val="100"/>
        </w:rPr>
      </w:pPr>
      <w:r>
        <w:rPr>
          <w:rFonts w:hint="eastAsia" w:ascii="华文中宋" w:hAnsi="华文中宋" w:eastAsia="华文中宋"/>
          <w:b/>
          <w:color w:val="FF0000"/>
          <w:spacing w:val="-4"/>
          <w:w w:val="65"/>
          <w:sz w:val="100"/>
          <w:szCs w:val="100"/>
        </w:rPr>
        <w:t>中共北京师范大学委员会文件</w:t>
      </w:r>
    </w:p>
    <w:p>
      <w:pPr>
        <w:tabs>
          <w:tab w:val="left" w:pos="1225"/>
          <w:tab w:val="center" w:pos="4482"/>
        </w:tabs>
        <w:spacing w:before="156" w:beforeLines="50" w:line="520" w:lineRule="exact"/>
        <w:jc w:val="left"/>
        <w:rPr>
          <w:rFonts w:hint="eastAsia" w:ascii="方正小标宋简体" w:eastAsia="方正小标宋简体"/>
          <w:color w:val="FF0000"/>
          <w:sz w:val="64"/>
        </w:rPr>
      </w:pPr>
      <w:r>
        <w:rPr>
          <w:rFonts w:hint="eastAsia" w:ascii="仿宋_GB2312" w:hAnsi="华文仿宋" w:eastAsia="仿宋_GB2312"/>
          <w:sz w:val="32"/>
          <w:szCs w:val="32"/>
        </w:rPr>
        <w:tab/>
      </w:r>
      <w:r>
        <w:rPr>
          <w:rFonts w:hint="eastAsia" w:ascii="仿宋_GB2312" w:hAnsi="华文仿宋" w:eastAsia="仿宋_GB2312"/>
          <w:sz w:val="32"/>
          <w:szCs w:val="32"/>
        </w:rPr>
        <w:tab/>
      </w:r>
      <w:r>
        <w:rPr>
          <w:rFonts w:hint="eastAsia" w:ascii="仿宋_GB2312" w:hAnsi="华文仿宋" w:eastAsia="仿宋_GB2312"/>
          <w:sz w:val="32"/>
          <w:szCs w:val="32"/>
        </w:rPr>
        <w:t>师党发〔202</w:t>
      </w:r>
      <w:r>
        <w:rPr>
          <w:rFonts w:ascii="仿宋_GB2312" w:hAnsi="华文仿宋" w:eastAsia="仿宋_GB2312"/>
          <w:sz w:val="32"/>
          <w:szCs w:val="32"/>
        </w:rPr>
        <w:t>3</w:t>
      </w:r>
      <w:r>
        <w:rPr>
          <w:rFonts w:hint="eastAsia" w:ascii="仿宋_GB2312" w:hAnsi="华文仿宋" w:eastAsia="仿宋_GB2312"/>
          <w:sz w:val="32"/>
          <w:szCs w:val="32"/>
        </w:rPr>
        <w:t>〕</w:t>
      </w:r>
      <w:r>
        <w:rPr>
          <w:rFonts w:ascii="仿宋_GB2312" w:hAnsi="华文仿宋" w:eastAsia="仿宋_GB2312"/>
          <w:sz w:val="32"/>
          <w:szCs w:val="32"/>
        </w:rPr>
        <w:t>28</w:t>
      </w:r>
      <w:r>
        <w:rPr>
          <w:rFonts w:hint="eastAsia" w:ascii="仿宋_GB2312" w:hAnsi="华文仿宋" w:eastAsia="仿宋_GB2312"/>
          <w:sz w:val="32"/>
          <w:szCs w:val="32"/>
        </w:rPr>
        <w:t>号</w:t>
      </w:r>
    </w:p>
    <w:p>
      <w:pPr>
        <w:spacing w:line="520" w:lineRule="exact"/>
        <w:rPr>
          <w:rFonts w:hint="eastAsia" w:ascii="仿宋_GB2312" w:hAnsi="华文仿宋" w:eastAsia="仿宋_GB2312"/>
          <w:sz w:val="30"/>
          <w:szCs w:val="30"/>
        </w:rPr>
      </w:pPr>
      <w:r>
        <w:rPr>
          <w:rFonts w:hint="eastAsia"/>
        </w:rPr>
        <mc:AlternateContent>
          <mc:Choice Requires="wpg">
            <w:drawing>
              <wp:anchor distT="0" distB="0" distL="114300" distR="114300" simplePos="0" relativeHeight="251659264" behindDoc="0" locked="0" layoutInCell="1" allowOverlap="1">
                <wp:simplePos x="0" y="0"/>
                <wp:positionH relativeFrom="column">
                  <wp:posOffset>-272415</wp:posOffset>
                </wp:positionH>
                <wp:positionV relativeFrom="paragraph">
                  <wp:posOffset>82550</wp:posOffset>
                </wp:positionV>
                <wp:extent cx="6294120" cy="317500"/>
                <wp:effectExtent l="0" t="14605" r="5080" b="23495"/>
                <wp:wrapNone/>
                <wp:docPr id="4" name="组合 1"/>
                <wp:cNvGraphicFramePr/>
                <a:graphic xmlns:a="http://schemas.openxmlformats.org/drawingml/2006/main">
                  <a:graphicData uri="http://schemas.microsoft.com/office/word/2010/wordprocessingGroup">
                    <wpg:wgp>
                      <wpg:cNvGrpSpPr/>
                      <wpg:grpSpPr>
                        <a:xfrm>
                          <a:off x="0" y="0"/>
                          <a:ext cx="6294120" cy="317500"/>
                          <a:chOff x="1980" y="3585"/>
                          <a:chExt cx="7920" cy="390"/>
                        </a:xfrm>
                      </wpg:grpSpPr>
                      <wps:wsp>
                        <wps:cNvPr id="1" name="AutoShape 3"/>
                        <wps:cNvSpPr/>
                        <wps:spPr>
                          <a:xfrm>
                            <a:off x="5715" y="3585"/>
                            <a:ext cx="450" cy="390"/>
                          </a:xfrm>
                          <a:custGeom>
                            <a:avLst/>
                            <a:gdLst/>
                            <a:ahLst/>
                            <a:cxnLst>
                              <a:cxn ang="0">
                                <a:pos x="0" y="149"/>
                              </a:cxn>
                              <a:cxn ang="0">
                                <a:pos x="172" y="149"/>
                              </a:cxn>
                              <a:cxn ang="0">
                                <a:pos x="225" y="0"/>
                              </a:cxn>
                              <a:cxn ang="0">
                                <a:pos x="278" y="149"/>
                              </a:cxn>
                              <a:cxn ang="0">
                                <a:pos x="450" y="149"/>
                              </a:cxn>
                              <a:cxn ang="0">
                                <a:pos x="311" y="241"/>
                              </a:cxn>
                              <a:cxn ang="0">
                                <a:pos x="364" y="390"/>
                              </a:cxn>
                              <a:cxn ang="0">
                                <a:pos x="225" y="298"/>
                              </a:cxn>
                              <a:cxn ang="0">
                                <a:pos x="86" y="390"/>
                              </a:cxn>
                              <a:cxn ang="0">
                                <a:pos x="139" y="241"/>
                              </a:cxn>
                              <a:cxn ang="0">
                                <a:pos x="0" y="149"/>
                              </a:cxn>
                            </a:cxnLst>
                            <a:pathLst>
                              <a:path w="10000" h="10000">
                                <a:moveTo>
                                  <a:pt x="0" y="3821"/>
                                </a:moveTo>
                                <a:lnTo>
                                  <a:pt x="3822" y="3821"/>
                                </a:lnTo>
                                <a:lnTo>
                                  <a:pt x="5000" y="0"/>
                                </a:lnTo>
                                <a:lnTo>
                                  <a:pt x="6178" y="3821"/>
                                </a:lnTo>
                                <a:lnTo>
                                  <a:pt x="10000" y="3821"/>
                                </a:lnTo>
                                <a:lnTo>
                                  <a:pt x="6911" y="6179"/>
                                </a:lnTo>
                                <a:lnTo>
                                  <a:pt x="8089" y="10000"/>
                                </a:lnTo>
                                <a:lnTo>
                                  <a:pt x="5000" y="7641"/>
                                </a:lnTo>
                                <a:lnTo>
                                  <a:pt x="1911" y="10000"/>
                                </a:lnTo>
                                <a:lnTo>
                                  <a:pt x="3089" y="6179"/>
                                </a:lnTo>
                                <a:lnTo>
                                  <a:pt x="0" y="3821"/>
                                </a:lnTo>
                                <a:close/>
                              </a:path>
                            </a:pathLst>
                          </a:custGeom>
                          <a:solidFill>
                            <a:srgbClr val="FF0000"/>
                          </a:solidFill>
                          <a:ln w="9525" cap="flat" cmpd="sng">
                            <a:solidFill>
                              <a:srgbClr val="FF0000"/>
                            </a:solidFill>
                            <a:prstDash val="solid"/>
                            <a:miter/>
                            <a:headEnd type="none" w="med" len="med"/>
                            <a:tailEnd type="none" w="med" len="med"/>
                          </a:ln>
                        </wps:spPr>
                        <wps:bodyPr wrap="square" upright="1"/>
                      </wps:wsp>
                      <wps:wsp>
                        <wps:cNvPr id="2" name="AutoShape 4"/>
                        <wps:cNvCnPr/>
                        <wps:spPr>
                          <a:xfrm>
                            <a:off x="1980" y="3780"/>
                            <a:ext cx="3645" cy="0"/>
                          </a:xfrm>
                          <a:prstGeom prst="straightConnector1">
                            <a:avLst/>
                          </a:prstGeom>
                          <a:ln w="28575" cap="flat" cmpd="sng">
                            <a:solidFill>
                              <a:srgbClr val="FF0000"/>
                            </a:solidFill>
                            <a:prstDash val="solid"/>
                            <a:headEnd type="none" w="med" len="med"/>
                            <a:tailEnd type="none" w="med" len="med"/>
                          </a:ln>
                        </wps:spPr>
                        <wps:bodyPr/>
                      </wps:wsp>
                      <wps:wsp>
                        <wps:cNvPr id="3" name="AutoShape 5"/>
                        <wps:cNvCnPr/>
                        <wps:spPr>
                          <a:xfrm>
                            <a:off x="6255" y="3780"/>
                            <a:ext cx="3645" cy="0"/>
                          </a:xfrm>
                          <a:prstGeom prst="straightConnector1">
                            <a:avLst/>
                          </a:prstGeom>
                          <a:ln w="28575" cap="flat" cmpd="sng">
                            <a:solidFill>
                              <a:srgbClr val="FF0000"/>
                            </a:solidFill>
                            <a:prstDash val="solid"/>
                            <a:headEnd type="none" w="med" len="med"/>
                            <a:tailEnd type="none" w="med" len="med"/>
                          </a:ln>
                        </wps:spPr>
                        <wps:bodyPr/>
                      </wps:wsp>
                    </wpg:wgp>
                  </a:graphicData>
                </a:graphic>
              </wp:anchor>
            </w:drawing>
          </mc:Choice>
          <mc:Fallback>
            <w:pict>
              <v:group id="组合 1" o:spid="_x0000_s1026" o:spt="203" style="position:absolute;left:0pt;margin-left:-21.45pt;margin-top:6.5pt;height:25pt;width:495.6pt;z-index:251659264;mso-width-relative:page;mso-height-relative:page;" coordorigin="1980,3585" coordsize="79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">
                <o:lock v:ext="edit" aspectratio="f"/>
                <v:shape id="AutoShape 3" o:spid="_x0000_s1026" o:spt="100" style="position:absolute;left:5715;top:3585;height:390;width:450;" fillcolor="#FF0000" filled="t" stroked="t"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" path="m0,3821l3822,3821,5000,0,6178,3821,10000,3821,6911,6179,8089,10000,5000,7641,1911,10000,3089,6179,0,3821xe">
                  <v:path o:connecttype="custom" o:connectlocs="0,149;172,149;225,0;278,149;450,149;311,241;364,390;225,298;86,390;139,241;0,149" o:connectangles="0,0,0,0,0,0,0,0,0,0,0"/>
                  <v:fill on="t" focussize="0,0"/>
                  <v:stroke color="#FF0000" joinstyle="miter"/>
                  <v:imagedata o:title=""/>
                  <o:lock v:ext="edit" aspectratio="f"/>
                </v:shape>
                <v:shape id="AutoShape 4" o:spid="_x0000_s1026" o:spt="32" type="#_x0000_t32" style="position:absolute;left:1980;top:3780;height:0;width:36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">
                  <v:fill on="f" focussize="0,0"/>
                  <v:stroke weight="2.25pt" color="#FF0000" joinstyle="round"/>
                  <v:imagedata o:title=""/>
                  <o:lock v:ext="edit" aspectratio="f"/>
                </v:shape>
                <v:shape id="AutoShape 5" o:spid="_x0000_s1026" o:spt="32" type="#_x0000_t32" style="position:absolute;left:6255;top:3780;height:0;width:3645;"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">
                  <v:fill on="f" focussize="0,0"/>
                  <v:stroke weight="2.25pt" color="#FF0000" joinstyle="round"/>
                  <v:imagedata o:title=""/>
                  <o:lock v:ext="edit" aspectratio="f"/>
                </v:shape>
              </v:group>
            </w:pict>
          </mc:Fallback>
        </mc:AlternateContent>
      </w:r>
    </w:p>
    <w:p>
      <w:pPr>
        <w:spacing w:line="520" w:lineRule="exact"/>
        <w:rPr>
          <w:rFonts w:hint="eastAsia"/>
        </w:rPr>
      </w:pPr>
    </w:p>
    <w:p>
      <w:pPr>
        <w:spacing w:line="520" w:lineRule="exact"/>
        <w:jc w:val="center"/>
        <w:rPr>
          <w:rFonts w:hint="eastAsia" w:ascii="方正小标宋简体" w:hAnsi="方正粗黑宋简体" w:eastAsia="方正小标宋简体" w:cs="方正粗黑宋简体"/>
          <w:b/>
          <w:sz w:val="44"/>
          <w:szCs w:val="44"/>
        </w:rPr>
      </w:pPr>
      <w:r>
        <w:rPr>
          <w:rFonts w:hint="eastAsia" w:ascii="方正小标宋简体" w:hAnsi="方正粗黑宋简体" w:eastAsia="方正小标宋简体" w:cs="方正粗黑宋简体"/>
          <w:b/>
          <w:sz w:val="44"/>
          <w:szCs w:val="44"/>
        </w:rPr>
        <w:t>中共北京师范大学委员会印发</w:t>
      </w:r>
    </w:p>
    <w:p>
      <w:pPr>
        <w:spacing w:line="520" w:lineRule="exact"/>
        <w:jc w:val="center"/>
        <w:rPr>
          <w:rFonts w:hint="eastAsia" w:ascii="方正小标宋简体" w:hAnsi="方正粗黑宋简体" w:eastAsia="方正小标宋简体" w:cs="方正粗黑宋简体"/>
          <w:b/>
          <w:sz w:val="44"/>
          <w:szCs w:val="44"/>
        </w:rPr>
      </w:pPr>
      <w:r>
        <w:rPr>
          <w:rFonts w:hint="eastAsia" w:ascii="方正小标宋简体" w:hAnsi="方正粗黑宋简体" w:eastAsia="方正小标宋简体" w:cs="方正粗黑宋简体"/>
          <w:b/>
          <w:sz w:val="44"/>
          <w:szCs w:val="44"/>
        </w:rPr>
        <w:t>《关于进一步加强和改进新形势下共青团工作的实施意见》的通知</w:t>
      </w:r>
    </w:p>
    <w:p>
      <w:pPr>
        <w:spacing w:line="520" w:lineRule="exact"/>
        <w:rPr>
          <w:rFonts w:ascii="仿宋" w:hAnsi="仿宋" w:eastAsia="仿宋" w:cs="仿宋"/>
          <w:sz w:val="32"/>
          <w:szCs w:val="32"/>
        </w:rPr>
      </w:pPr>
    </w:p>
    <w:p>
      <w:pPr>
        <w:spacing w:line="520" w:lineRule="exact"/>
        <w:rPr>
          <w:rFonts w:hint="eastAsia" w:ascii="楷体_GB2312" w:hAnsi="仿宋" w:eastAsia="楷体_GB2312" w:cs="仿宋"/>
          <w:sz w:val="32"/>
          <w:szCs w:val="32"/>
        </w:rPr>
      </w:pPr>
      <w:r>
        <w:rPr>
          <w:rFonts w:hint="eastAsia" w:ascii="楷体_GB2312" w:hAnsi="仿宋" w:eastAsia="楷体_GB2312" w:cs="仿宋"/>
          <w:sz w:val="32"/>
          <w:szCs w:val="32"/>
        </w:rPr>
        <w:t>各院（系）级单位党组织、校内各单位：</w:t>
      </w:r>
    </w:p>
    <w:p>
      <w:pPr>
        <w:spacing w:line="520"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rPr>
        <w:t>为深入学习贯彻落实习近平新时代中国特色社会主义思想和党的二十大精神，根据中共中央《关于加强和改进党的群团工作的意见》，中共中央、国务院《关于加强和改进新形势下高校思想政治工作的意见》，团中央、教育部《高校共青团改革实施方案》《深化学校共青团改革的若干措施》《关于改革创新高校共青团工作 切实增强思想政治引领实效的若干措施》等文件要求，结合学校第十四次党代会工作部署，学校党委研究制定了《关于进一步加强和改进新形势下共青团工作的实施意见》，经党委常委会会议审议通过，现予以印发，请认真贯彻落实。</w:t>
      </w:r>
    </w:p>
    <w:p>
      <w:pPr>
        <w:spacing w:line="520" w:lineRule="exact"/>
        <w:ind w:firstLine="640" w:firstLineChars="200"/>
        <w:rPr>
          <w:rFonts w:hint="eastAsia" w:ascii="楷体_GB2312" w:hAnsi="仿宋" w:eastAsia="楷体_GB2312" w:cs="仿宋"/>
          <w:sz w:val="32"/>
          <w:szCs w:val="32"/>
        </w:rPr>
      </w:pPr>
    </w:p>
    <w:p>
      <w:pPr>
        <w:spacing w:line="520" w:lineRule="exact"/>
        <w:ind w:right="1046" w:rightChars="498" w:firstLine="640" w:firstLineChars="200"/>
        <w:jc w:val="right"/>
        <w:rPr>
          <w:rFonts w:hint="eastAsia" w:ascii="楷体_GB2312" w:hAnsi="仿宋" w:eastAsia="楷体_GB2312" w:cs="仿宋"/>
          <w:sz w:val="32"/>
          <w:szCs w:val="32"/>
        </w:rPr>
      </w:pPr>
      <w:r>
        <w:rPr>
          <w:rFonts w:hint="eastAsia" w:ascii="楷体_GB2312" w:hAnsi="仿宋" w:eastAsia="楷体_GB2312" w:cs="仿宋"/>
          <w:sz w:val="32"/>
          <w:szCs w:val="32"/>
        </w:rPr>
        <w:t>中共北京师范大学委员会</w:t>
      </w:r>
    </w:p>
    <w:p>
      <w:pPr>
        <w:spacing w:line="520" w:lineRule="exact"/>
        <w:ind w:right="1472" w:rightChars="701" w:firstLine="640" w:firstLineChars="200"/>
        <w:jc w:val="right"/>
        <w:rPr>
          <w:rFonts w:hint="eastAsia" w:ascii="楷体_GB2312" w:hAnsi="仿宋" w:eastAsia="楷体_GB2312" w:cs="仿宋"/>
          <w:sz w:val="32"/>
          <w:szCs w:val="32"/>
        </w:rPr>
      </w:pPr>
      <w:r>
        <w:rPr>
          <w:rFonts w:hint="eastAsia" w:ascii="楷体_GB2312" w:hAnsi="仿宋" w:eastAsia="楷体_GB2312" w:cs="仿宋"/>
          <w:sz w:val="32"/>
          <w:szCs w:val="32"/>
        </w:rPr>
        <w:t>2023年8月</w:t>
      </w:r>
      <w:r>
        <w:rPr>
          <w:rFonts w:ascii="楷体_GB2312" w:hAnsi="仿宋" w:eastAsia="楷体_GB2312" w:cs="仿宋"/>
          <w:sz w:val="32"/>
          <w:szCs w:val="32"/>
        </w:rPr>
        <w:t>23</w:t>
      </w:r>
      <w:r>
        <w:rPr>
          <w:rFonts w:hint="eastAsia" w:ascii="楷体_GB2312" w:hAnsi="仿宋" w:eastAsia="楷体_GB2312" w:cs="仿宋"/>
          <w:sz w:val="32"/>
          <w:szCs w:val="32"/>
        </w:rPr>
        <w:t>日</w:t>
      </w:r>
    </w:p>
    <w:p>
      <w:pPr>
        <w:spacing w:line="560" w:lineRule="exact"/>
        <w:jc w:val="center"/>
        <w:rPr>
          <w:rFonts w:hint="eastAsia" w:ascii="方正小标宋简体" w:hAnsi="方正粗黑宋简体" w:eastAsia="方正小标宋简体" w:cs="方正粗黑宋简体"/>
          <w:b/>
          <w:sz w:val="44"/>
          <w:szCs w:val="44"/>
        </w:rPr>
      </w:pPr>
      <w:bookmarkStart w:id="0" w:name="_GoBack"/>
      <w:r>
        <w:rPr>
          <w:rFonts w:hint="eastAsia" w:ascii="方正小标宋简体" w:hAnsi="方正粗黑宋简体" w:eastAsia="方正小标宋简体" w:cs="方正粗黑宋简体"/>
          <w:b/>
          <w:sz w:val="44"/>
          <w:szCs w:val="44"/>
        </w:rPr>
        <w:t>中共北京师范大学委员会</w:t>
      </w:r>
    </w:p>
    <w:p>
      <w:pPr>
        <w:spacing w:line="560" w:lineRule="exact"/>
        <w:jc w:val="center"/>
        <w:rPr>
          <w:rFonts w:ascii="方正小标宋简体" w:hAnsi="方正粗黑宋简体" w:eastAsia="方正小标宋简体" w:cs="方正粗黑宋简体"/>
          <w:b/>
          <w:sz w:val="44"/>
          <w:szCs w:val="44"/>
        </w:rPr>
      </w:pPr>
      <w:r>
        <w:rPr>
          <w:rFonts w:hint="eastAsia" w:ascii="方正小标宋简体" w:hAnsi="方正粗黑宋简体" w:eastAsia="方正小标宋简体" w:cs="方正粗黑宋简体"/>
          <w:b/>
          <w:sz w:val="44"/>
          <w:szCs w:val="44"/>
        </w:rPr>
        <w:t>关于进一步加强和改进新形势下共青团工作</w:t>
      </w:r>
    </w:p>
    <w:p>
      <w:pPr>
        <w:spacing w:line="560" w:lineRule="exact"/>
        <w:jc w:val="center"/>
        <w:rPr>
          <w:rFonts w:hint="eastAsia" w:ascii="方正小标宋简体" w:hAnsi="方正粗黑宋简体" w:eastAsia="方正小标宋简体" w:cs="方正粗黑宋简体"/>
          <w:b/>
          <w:sz w:val="44"/>
          <w:szCs w:val="44"/>
        </w:rPr>
      </w:pPr>
      <w:r>
        <w:rPr>
          <w:rFonts w:hint="eastAsia" w:ascii="方正小标宋简体" w:hAnsi="方正粗黑宋简体" w:eastAsia="方正小标宋简体" w:cs="方正粗黑宋简体"/>
          <w:b/>
          <w:sz w:val="44"/>
          <w:szCs w:val="44"/>
        </w:rPr>
        <w:t>的实施意见</w:t>
      </w:r>
    </w:p>
    <w:bookmarkEnd w:id="0"/>
    <w:p>
      <w:pPr>
        <w:spacing w:line="560" w:lineRule="exact"/>
        <w:ind w:firstLine="640" w:firstLineChars="200"/>
        <w:rPr>
          <w:rFonts w:ascii="仿宋" w:hAnsi="仿宋" w:eastAsia="仿宋"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共青团工作是学校党的建设和思想政治工作的重要组成部分，事关落实教育立德树人根本任务。为深入学习贯彻落实习近平新时代中国特色社会主义思想和党的二十大精神，根据中共中央《关于加强和改进党的群团工作的意见》，中共中央、国务院《关于加强和改进新形势下高校思想政治工作的意见》，团中央、教育部《高校共青团改革实施方案》《深化学校共青团改革的若干措施》《关于改革创新高校共青团工作 切实增强思想政治引领实效的若干措施》等文件要求，结合学校第十四次党代会工作部署，为进一步加强和改进新形势下学校共青团工作，提出如下实施意见。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（一）指导思想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全面贯彻党的二十大精神，深入贯彻习近平总书记关于青年工作的重要思想和关于教育的重要论述，深刻领悟“两个确立”的决定性意义，增强“四个意识”、坚定“四个自信”、做到“两个维护”，切实保持和增强政治性、先进性、群众性，深度融入学校“大思政”工作体系，在“三全育人”“五育并举”工作格局中充分发挥作用。把培养德智体美劳全面发展的社会主义建设者和接班人作为根本任务，把巩固和扩大党执政的青年群众基础作为政治责任，把围绕中心、服务大局作为工作主线，纵深推进团的改革，全面从严管团治团，更好地把青年团结起来、组织起来、动员起来，为实现第二个百年奋斗目标、实现中华民族伟大复兴的中国梦贡献青春力量。</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（二）基本原则</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牢牢把准政治方向。</w:t>
      </w:r>
      <w:r>
        <w:rPr>
          <w:rFonts w:hint="eastAsia" w:ascii="仿宋_GB2312" w:hAnsi="仿宋" w:eastAsia="仿宋_GB2312" w:cs="仿宋"/>
          <w:sz w:val="32"/>
          <w:szCs w:val="32"/>
        </w:rPr>
        <w:t>坚持党的全面领导，强化党对共青团工作的政治领导、思想领导、组织领导，自觉将党的基本理论、基本路线和基本方略贯彻落实到共青团改革各方面、全过程，坚定不移走中国特色社会主义群团发展道路，把党的中心任务作为青年工作的主题和方向，引领我校团员青年坚定不移听党话、跟党走。</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尊重青年师生主体地位。</w:t>
      </w:r>
      <w:r>
        <w:rPr>
          <w:rFonts w:hint="eastAsia" w:ascii="仿宋_GB2312" w:hAnsi="仿宋" w:eastAsia="仿宋_GB2312" w:cs="仿宋"/>
          <w:sz w:val="32"/>
          <w:szCs w:val="32"/>
        </w:rPr>
        <w:t>深化以青年师生为中心的改革，把准青年脉搏，尊重青年特点，了解青年心声，激发青年志趣和潜能，坚持服务青年的工作生命线，维护和发展好青年师生利益，问需问策问效于青年师生，团结、组织、动员广大青年发挥先锋模范作用，为建设中国特色世界一流大学闯出新局、干出新绩。</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突出重点聚焦问题。</w:t>
      </w:r>
      <w:r>
        <w:rPr>
          <w:rFonts w:hint="eastAsia" w:ascii="仿宋_GB2312" w:hAnsi="仿宋" w:eastAsia="仿宋_GB2312" w:cs="仿宋"/>
          <w:sz w:val="32"/>
          <w:szCs w:val="32"/>
        </w:rPr>
        <w:t>紧紧围绕提升团的引领力、组织力、服务力和大局贡献度，有效增强团员意识，把坚持党的全面领导作为根本，把加强团的组织建设作为基础，把团干部队伍建设作为重点，把团员先进性建设作为支点，把制度建设作为保障，纵深推进全面从严管团治团。</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统筹推进多方联动。</w:t>
      </w:r>
      <w:r>
        <w:rPr>
          <w:rFonts w:hint="eastAsia" w:ascii="仿宋_GB2312" w:hAnsi="仿宋" w:eastAsia="仿宋_GB2312" w:cs="仿宋"/>
          <w:sz w:val="32"/>
          <w:szCs w:val="32"/>
        </w:rPr>
        <w:t>着眼于“自上而下”与“自下而上”相结合，助力学校两校区五校园建设发展，既坚持校级全面统筹，做好顶层设计，又发挥基层首创精神，注重实践探索。学校各级团组织要围绕学校中心工作，加强协同创新，切实发挥共青团在学校思想政治工作中的主力军作用。</w:t>
      </w:r>
    </w:p>
    <w:p>
      <w:pPr>
        <w:spacing w:line="56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（三）主要目标</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坚守共青团的初心使命，深刻领悟保持和增强政治性、先进性、群众性的基本要求，着力推进全面从严管团治团。落实新时代团的建设新要求，进一步推动体制机制创新和基层团组织活力提升，建设与综合性、研究型、教师教育领先的中国特色世界一流大学相适应的北京师范大学共青团。各级团组织深刻理解培养“四有”标识鲜明的一流学生的重大意义，教育引导广大团员青年增强团员意识、争做“五个模范”，凝聚对学校改革发展的共识，助力“一体两翼”办学格局加快推进，团结带领广大青年为学校高质量发展和中国特色世界一流大学建设不懈奋斗，努力成为有理想、敢担当、能吃苦、肯奋斗的新时代好青年。</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二、重点任务</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（一）紧紧围绕提升团的引领力，坚持为党育人，成为引领青年团员思想进步的政治学校</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1.把党的全面领导落实到工作的全过程各领域。</w:t>
      </w:r>
      <w:r>
        <w:rPr>
          <w:rFonts w:hint="eastAsia" w:ascii="仿宋_GB2312" w:hAnsi="仿宋" w:eastAsia="仿宋_GB2312" w:cs="仿宋"/>
          <w:sz w:val="32"/>
          <w:szCs w:val="32"/>
        </w:rPr>
        <w:t>各级党组织要坚持党管青年工作原则，把青年工作作为战略性工作来抓，切实加强对共青团工作的领导。健全完善党建带团建制度机制，将共青团工作纳入党的建设和思想政治工作总体格局，一体研究部署落实。构建党委领导下团组织主导的高校团学组织体系，落实《中共北京师范大学委员会关于推动学生会（研究生会）深化改革的实施意见》《北京师范大学学生社团建设管理办法》等文件要求，压实对学生会（研究生会）、学生社团指导管理的工作责任。</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2.增强思想政治引领实效。</w:t>
      </w:r>
      <w:r>
        <w:rPr>
          <w:rFonts w:hint="eastAsia" w:ascii="仿宋_GB2312" w:hAnsi="仿宋" w:eastAsia="仿宋_GB2312" w:cs="仿宋"/>
          <w:sz w:val="32"/>
          <w:szCs w:val="32"/>
        </w:rPr>
        <w:t>坚持用党的科学理论特别是习近平新时代中国特色社会主义思想铸魂育人。着力加强对青年师生的政治引领，抓好面向广大团员和青年的主题教育，推进基层团组织政治理论学习规范化。深入实施“青年马克思主义者培养工程”，讲好新时代红色师范故事。构建分层分类一体化思想引领工作体系，加强京珠联动，助力“强师工程”，持续打造“行走在京珠两地的思政课”“青春讲师团”等育人品牌项目，优化团属新媒体工作矩阵。落实意识形态工作责任制，强化各类团属阵地管理。</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（二）紧紧围绕提升团的组织力，自觉担当尽责，成为组织青年团员永久奋斗的先锋力量</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3.巩固和创新基层团组织建设。</w:t>
      </w:r>
      <w:r>
        <w:rPr>
          <w:rFonts w:hint="eastAsia" w:ascii="仿宋_GB2312" w:hAnsi="仿宋" w:eastAsia="仿宋_GB2312" w:cs="仿宋"/>
          <w:sz w:val="32"/>
          <w:szCs w:val="32"/>
        </w:rPr>
        <w:t>持续加强团组织规范化建设，根据不同时期重点工作任务，协同成立团的专门委员会。强化院（系）级团组织建设，健全内设机构。巩固班级团支部建设，突出团支部在团员青年理论学习、志愿服务、社会实践和共青团员评奖评优、推荐举荐等工作中的引领主导作用。进一步加强青年教职工团组织建设，深入推进对青年教职工群体的联系引导服务。</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4.加强团学骨干政治举荐和能力建设。</w:t>
      </w:r>
      <w:r>
        <w:rPr>
          <w:rFonts w:hint="eastAsia" w:ascii="仿宋_GB2312" w:hAnsi="仿宋" w:eastAsia="仿宋_GB2312" w:cs="仿宋"/>
          <w:sz w:val="32"/>
          <w:szCs w:val="32"/>
        </w:rPr>
        <w:t>规范和加强共青团推优入党工作机制，把推优入党作为团组织履行政治功能的重要检验标准和团支部的基本政治职责。以锻造对党忠诚、心系青年、担当实干、廉洁自律的新时代团干部队伍为目标，做好团干部的选拔使用、教育培养、考核评价、激励约束、作风建设等工作。建立健全学生骨干的选拔考核、培养使用、淘汰退出等机制，推行学部院（系）学生干部到校级学生组织交流锻炼。</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5.实施共青团“第二课堂成绩单”制度。</w:t>
      </w:r>
      <w:r>
        <w:rPr>
          <w:rFonts w:hint="eastAsia" w:ascii="仿宋_GB2312" w:hAnsi="仿宋" w:eastAsia="仿宋_GB2312" w:cs="仿宋"/>
          <w:sz w:val="32"/>
          <w:szCs w:val="32"/>
        </w:rPr>
        <w:t>围绕学校育人中心任务，加强共青团与学校相关单位的合作，稳步推进共青团“第二课堂成绩单”制度有机融入学校育人工作全局。持续建设具有“京师风范”的校园文化，突出教师教育特色，立足“一体两翼”办学格局，扎实做好社会实践与志愿服务、青年科创服务、青年发展研究、青年体育、青年美育、青年劳动教育等工作。</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（三）紧紧围绕提升团的服务力，心系广大青年，成为学校联系青年最为牢固的桥梁纽带</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6.推行直接联系服务引领青年师生制度。</w:t>
      </w:r>
      <w:r>
        <w:rPr>
          <w:rFonts w:hint="eastAsia" w:ascii="仿宋_GB2312" w:hAnsi="仿宋" w:eastAsia="仿宋_GB2312" w:cs="仿宋"/>
          <w:sz w:val="32"/>
          <w:szCs w:val="32"/>
        </w:rPr>
        <w:t>定期开展青年思想动态和成长发展需求调研工作，加强对学校改革发展情况、各类资源和渠道的推广宣传。建立“众创众筹众评”制度，使青年师生更多地参与到共青团工作设计、决策、实施、评议的全过程，积极引领广大青年为学校高质量发展贡献力量。</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7.落实和完善团的代表大会制度。</w:t>
      </w:r>
      <w:r>
        <w:rPr>
          <w:rFonts w:hint="eastAsia" w:ascii="仿宋_GB2312" w:hAnsi="仿宋" w:eastAsia="仿宋_GB2312" w:cs="仿宋"/>
          <w:sz w:val="32"/>
          <w:szCs w:val="32"/>
        </w:rPr>
        <w:t>严格执行学校和院（系）级团组织的代表大会定期和规范召开的制度。发扬团内民主，坚持基层团支部直接选举，校院两级团的代表大会要在经同级党组织同意的委员候选人提名人选中差额选举产生委员会委员。</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8.完善学生权益服务的组织化渠道和机制。</w:t>
      </w:r>
      <w:r>
        <w:rPr>
          <w:rFonts w:hint="eastAsia" w:ascii="仿宋_GB2312" w:hAnsi="仿宋" w:eastAsia="仿宋_GB2312" w:cs="仿宋"/>
          <w:sz w:val="32"/>
          <w:szCs w:val="32"/>
        </w:rPr>
        <w:t>坚持学生代表大会制度，在学生代表大会组织框架下开展学生权益服务工作。校团委指导校学生会、校研究生会进一步发挥桥梁纽带作用，建设“校-院-班”三级学生权益工作体系，完善学生日常权益服务主渠道和工作规范，积极做好“校领导接待日”和“职能部门面对面”等组织工作，助力学校不断推进治理体系和治理能力现代化。</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（四）全面从严管团治团，勇于自我革命，成为紧跟党走在时代前列的先进组织</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9.贯彻落实全面从严管团治团要求。</w:t>
      </w:r>
      <w:r>
        <w:rPr>
          <w:rFonts w:hint="eastAsia" w:ascii="仿宋_GB2312" w:hAnsi="仿宋" w:eastAsia="仿宋_GB2312" w:cs="仿宋"/>
          <w:sz w:val="32"/>
          <w:szCs w:val="32"/>
        </w:rPr>
        <w:t>共青团要顺应全面从严治党的要求，以改革创新精神和从严从实之风加强自身建设，构建新时代全面从严管团治团工作体系。健全从严管团治团制度体系，系统构建覆盖团员、团干部、团组织的团内制度体系，从严抓好制度执行。团的纪律处分工作坚持团纪面前一律平等，深入开展纪律教育，加强对团的纪律执行情况的监督检查，提高纪律的权威性和约束力。</w:t>
      </w:r>
    </w:p>
    <w:p>
      <w:pPr>
        <w:spacing w:line="560" w:lineRule="exact"/>
        <w:ind w:firstLine="643" w:firstLineChars="200"/>
        <w:rPr>
          <w:rFonts w:ascii="仿宋" w:hAnsi="仿宋" w:eastAsia="仿宋" w:cs="仿宋"/>
          <w:sz w:val="32"/>
          <w:szCs w:val="32"/>
        </w:rPr>
      </w:pPr>
      <w:r>
        <w:rPr>
          <w:rFonts w:hint="eastAsia" w:ascii="仿宋_GB2312" w:hAnsi="仿宋" w:eastAsia="仿宋_GB2312" w:cs="仿宋"/>
          <w:b/>
          <w:bCs/>
          <w:sz w:val="32"/>
          <w:szCs w:val="32"/>
        </w:rPr>
        <w:t>10.加强团干部队伍建设。</w:t>
      </w:r>
      <w:r>
        <w:rPr>
          <w:rFonts w:hint="eastAsia" w:ascii="仿宋_GB2312" w:hAnsi="仿宋" w:eastAsia="仿宋_GB2312" w:cs="仿宋"/>
          <w:sz w:val="32"/>
          <w:szCs w:val="32"/>
        </w:rPr>
        <w:t>各级团组织接受同级党委和上级团组织的双重领导，加强校院班三级共青团组织团干部的配备。打造专兼挂相结合的共青团干部队伍，院（系）级团组织书记须由专职工作人员担任。建立健全共青团思想政治工作评价指标体系，落实团干部年度述职评议制度，强化督导考核。</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三、组织实施</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1.明确落实主体。</w:t>
      </w:r>
      <w:r>
        <w:rPr>
          <w:rFonts w:hint="eastAsia" w:ascii="仿宋_GB2312" w:hAnsi="仿宋" w:eastAsia="仿宋_GB2312" w:cs="仿宋"/>
          <w:sz w:val="32"/>
          <w:szCs w:val="32"/>
        </w:rPr>
        <w:t>本实施意见由学校党委制定，学校团委负责协同相关职能部门和各级团组织推进落实。学校党委和院（系）级党组织加强对意见实施过程的监督指导，学校团委指导督促各级团组织结合实际细化措施。实施意见的落实情况纳入各级党团组织考核内容。</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2.优化资源保障。</w:t>
      </w:r>
      <w:r>
        <w:rPr>
          <w:rFonts w:hint="eastAsia" w:ascii="仿宋_GB2312" w:hAnsi="仿宋" w:eastAsia="仿宋_GB2312" w:cs="仿宋"/>
          <w:sz w:val="32"/>
          <w:szCs w:val="32"/>
        </w:rPr>
        <w:t>学校加强对共青团工作在经费投入、队伍建设、活动场所等方面的保障。完善共青团和青年工作奖励体系。加强对基层团支部的支持，设立团员教育培训经费，每年评选出优秀团支部和优秀团支部书记并给予表彰。</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3.注重宣传推广。</w:t>
      </w:r>
      <w:r>
        <w:rPr>
          <w:rFonts w:hint="eastAsia" w:ascii="仿宋_GB2312" w:hAnsi="仿宋" w:eastAsia="仿宋_GB2312" w:cs="仿宋"/>
          <w:sz w:val="32"/>
          <w:szCs w:val="32"/>
        </w:rPr>
        <w:t>学校团委及时总结推广具有普遍性和借鉴意义的经验做法，各级团组织注重凝练本单位的工作特色和育人实效，为强国建设、民族复兴提供北师大青年方案。</w:t>
      </w:r>
    </w:p>
    <w:p>
      <w:pPr>
        <w:spacing w:line="560" w:lineRule="exact"/>
        <w:ind w:firstLine="643" w:firstLineChars="200"/>
        <w:rPr>
          <w:rFonts w:ascii="仿宋" w:hAnsi="仿宋" w:eastAsia="仿宋" w:cs="仿宋"/>
          <w:b/>
          <w:bCs/>
          <w:sz w:val="32"/>
          <w:szCs w:val="32"/>
        </w:rPr>
      </w:pPr>
    </w:p>
    <w:p>
      <w:pPr>
        <w:spacing w:line="56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附件：深化北京师范大学共青团改革的若干措施</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jc w:val="left"/>
        <w:rPr>
          <w:rFonts w:ascii="黑体" w:hAnsi="黑体" w:eastAsia="黑体" w:cs="仿宋"/>
          <w:bCs/>
          <w:sz w:val="32"/>
          <w:szCs w:val="44"/>
        </w:rPr>
      </w:pPr>
      <w:r>
        <w:rPr>
          <w:rFonts w:ascii="黑体" w:hAnsi="黑体" w:eastAsia="黑体" w:cs="仿宋"/>
          <w:bCs/>
          <w:sz w:val="32"/>
          <w:szCs w:val="44"/>
        </w:rPr>
        <w:br w:type="page"/>
      </w:r>
      <w:r>
        <w:rPr>
          <w:rFonts w:hint="eastAsia" w:ascii="黑体" w:hAnsi="黑体" w:eastAsia="黑体" w:cs="仿宋"/>
          <w:bCs/>
          <w:sz w:val="32"/>
          <w:szCs w:val="44"/>
        </w:rPr>
        <w:t>附件：</w:t>
      </w:r>
    </w:p>
    <w:p>
      <w:pPr>
        <w:spacing w:line="560" w:lineRule="exact"/>
        <w:jc w:val="left"/>
        <w:rPr>
          <w:rFonts w:hint="eastAsia" w:ascii="黑体" w:hAnsi="黑体" w:eastAsia="黑体" w:cs="仿宋"/>
          <w:bCs/>
          <w:sz w:val="32"/>
          <w:szCs w:val="44"/>
        </w:rPr>
      </w:pPr>
    </w:p>
    <w:p>
      <w:pPr>
        <w:spacing w:line="560" w:lineRule="exact"/>
        <w:jc w:val="center"/>
        <w:rPr>
          <w:rFonts w:hint="eastAsia" w:ascii="方正小标宋简体" w:hAnsi="仿宋" w:eastAsia="方正小标宋简体" w:cs="仿宋"/>
          <w:b/>
          <w:bCs/>
          <w:sz w:val="44"/>
          <w:szCs w:val="32"/>
        </w:rPr>
      </w:pPr>
      <w:r>
        <w:rPr>
          <w:rFonts w:hint="eastAsia" w:ascii="方正小标宋简体" w:hAnsi="仿宋" w:eastAsia="方正小标宋简体" w:cs="仿宋"/>
          <w:b/>
          <w:bCs/>
          <w:sz w:val="44"/>
          <w:szCs w:val="32"/>
        </w:rPr>
        <w:t>深化北京师范大学共青团改革的若干措施</w:t>
      </w:r>
    </w:p>
    <w:p>
      <w:pPr>
        <w:spacing w:line="560" w:lineRule="exact"/>
        <w:ind w:firstLine="643" w:firstLineChars="200"/>
        <w:rPr>
          <w:rFonts w:ascii="仿宋" w:hAnsi="仿宋" w:eastAsia="仿宋" w:cs="仿宋"/>
          <w:b/>
          <w:bCs/>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深入学习贯彻落实习近平新时代中国特色社会主义思想和党的二十大精神，推动《中共北京师范大学委员会关于进一步加强和改进新形势下共青团工作的实施意见》落地见效，就深化我校共青团改革，提出以下若干措施。</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1.健全完善党建带团建工作机制。</w:t>
      </w:r>
      <w:r>
        <w:rPr>
          <w:rFonts w:hint="eastAsia" w:ascii="仿宋_GB2312" w:hAnsi="仿宋" w:eastAsia="仿宋_GB2312" w:cs="仿宋"/>
          <w:sz w:val="32"/>
          <w:szCs w:val="32"/>
        </w:rPr>
        <w:t>党委要深入研究青年成长规律和特点，加强对共青团工作的领导和支持。校、院两级党委每学期至少召开1次党委（常委）会议专题研究团的工作和建设、听取1次共青团开展学生思想政治工作汇报。党建带团建情况纳入对院（系）级单位党组织的巡察监督范畴，强化督导考核，对落实意识形态工作责任制、防范化解风险或其他重大工作不力，造成严重不良影响的团组织和团干部严肃问责。建立学生党员在基层一线为党做青年工作、发挥模范带头作用的机制，有学生党员的学生团支部原则上由学生党员担任团支部书记。明确将“推荐优秀团员作入党积极分子人选”作为团支部的重要工作职责，将推优纳入学校党员发展工作规划。</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2.构建党委领导下团组织主导的高校团学组织体系。</w:t>
      </w:r>
      <w:r>
        <w:rPr>
          <w:rFonts w:hint="eastAsia" w:ascii="仿宋_GB2312" w:hAnsi="仿宋" w:eastAsia="仿宋_GB2312" w:cs="仿宋"/>
          <w:sz w:val="32"/>
          <w:szCs w:val="32"/>
        </w:rPr>
        <w:t>坚持党的全面领导，压实校院两级团组织对学生会、学生社团指导管理的工作责任，从工作职能协同、组织体系设置、骨干力量配备等机制上强化团组织思想政治引领，指导学生会重点做好服务同学需求，促进学生社团更好培养同学兴趣特长，强化校院班三级团组织联动，强化团组织、学生会、学生社团工作联动，形成育人合力。学生会骨干人选、学生社团负责人必须经团组织前置把关、报相应党组织批准。创新团的组织体系，激发班级团支部活力，普遍建立学生会、学生社团团支部，形成党领导下的纵向到底、横向到边的严密组织架构。团的组织设置要根据形势任务的发展变化及时进行调整和优化。为执行某项任务临时组建的机构，可以按照有关规定成立临时团组织，并从严管理，确保发挥作用。</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3.推进基层团组织政治理论学习规范化。</w:t>
      </w:r>
      <w:r>
        <w:rPr>
          <w:rFonts w:hint="eastAsia" w:ascii="仿宋_GB2312" w:hAnsi="仿宋" w:eastAsia="仿宋_GB2312" w:cs="仿宋"/>
          <w:sz w:val="32"/>
          <w:szCs w:val="32"/>
        </w:rPr>
        <w:t>把用习近平新时代中国特色社会主义思想武装学生头脑作为首要政治任务，严格落实“三会两制一课”基本制度，着力增强团支部政治教育功能，推动理论学习常态化。院（系）级团组织每学期制定学习计划，对政治理论学习的重点内容予以明确；每个团支部每学年至少组织开展6次集中理论学习。学习内容应涵盖党的历史、基本理论、形势政策、时事热点、青年话题、成长发展等方面，针对学生在理想和现实、主义和问题、利己和利他、小我和大我、民族和世界等方面的思想困惑，以时事辨析、研讨碰撞、分享交流为主要学习形式，尊重学生特点、照顾普遍多数，发挥同伴教育功能，增强组织生活的时代性、针对性、青年味。创新开展团校团课教育，深化实施“青年马克思主义者培养工程”，不断完善青年团校课程体系和师资库，明确各级团校培养目标，指导、带动团支部扎实培育信仰坚定的青年马克思主义者。</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4.构建分层分类一体化思想引领工作体系。</w:t>
      </w:r>
      <w:r>
        <w:rPr>
          <w:rFonts w:hint="eastAsia" w:ascii="仿宋_GB2312" w:hAnsi="仿宋" w:eastAsia="仿宋_GB2312" w:cs="仿宋"/>
          <w:sz w:val="32"/>
          <w:szCs w:val="32"/>
        </w:rPr>
        <w:t>学习贯彻习近平总书记在庆祝中国共产主义青年团成立100周年大会上的重要讲话精神，教育引导共青团员落实“五个模范、五个带头”的重要要求。深入贯彻落实习近平总书记“四有”好老师重要讲话精神和给我校“优师计划”师范生重要回信精神，教育青年师生继承学校的红色基因和光荣传统，凝练北京师范大学红色精神，讲好新时代红色师范故事。紧紧围绕培养“四有”标识鲜明的一流学生的目标，系统谋划京珠两地团学工作联动机制，持续打造“行走在京珠两地的思政课”“青春讲师团”等育人品牌项目，广泛开展多种形式的理想信念教育活动。依托“全国高校共青团重点新媒体工作室”等资源平台，强化网络思政阵地、产品、队伍建设，推进“青年大学习”宣讲交流进校园和网上主题团课。落实意识形态工作责任制，加强对学生思想动态的调研和研判，强化各类团属阵地管理，防范化解风险，做好舆情处置。</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5.加强基层团组织规范化建设。</w:t>
      </w:r>
      <w:r>
        <w:rPr>
          <w:rFonts w:hint="eastAsia" w:ascii="仿宋_GB2312" w:hAnsi="仿宋" w:eastAsia="仿宋_GB2312" w:cs="仿宋"/>
          <w:sz w:val="32"/>
          <w:szCs w:val="32"/>
        </w:rPr>
        <w:t>持续加强团组织规范化建设，根据不同时期重点工作任务，协同成立团的专门委员会。强化院（系）级团组织建设，健全内设机构。牢固树立工作到支部、到团员的鲜明导向，强化团支部作为共青团工作基本单元的功能，突出团支部在班级同学理论学习、志愿服务、社会实践等工作中的引领主导作用，共青团员评奖评优、推荐举荐等须经支委会通过，团员大会决定。持续开展基层团组织规范化建设，激励先进支部，整顿后进支部，未达标的团组织及其委员不能参评团内荣誉。落实班团一体化改革，在有条件的院（系）试点推广团支部书记兼任班长。加强团支部委员会建设，普遍设置纪律委员，可以结合实际设置社会实践委员、志愿服务委员、心理健康委员。各级团组织应加强向团支部输送工作资源，支持团支部积极帮助同学解决在学业进步、就业发展、家庭困难、心理健康、社会融入等方面的急难愁盼问题。进一步加强现有青年教职工团组织建设，深入推进对青年教职工群体的联系引导服务。</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6.加强团学骨干政治举荐和能力建设。</w:t>
      </w:r>
      <w:r>
        <w:rPr>
          <w:rFonts w:hint="eastAsia" w:ascii="仿宋_GB2312" w:hAnsi="仿宋" w:eastAsia="仿宋_GB2312" w:cs="仿宋"/>
          <w:sz w:val="32"/>
          <w:szCs w:val="32"/>
        </w:rPr>
        <w:t>提升青年马克思主义者培养工程建设质量，突出政治标准和理想信念教育，突出实践特点和基层导向，校级青马工程学员中基层团支部书记、委员占比不低于60%，学员要普遍向城乡社区报到、开展志愿服务。提升团组织为党输送政治骨干的工作质量，特别注重从优秀共青团员中培养和发展党员，引导共青团员认真接受政治训练、加强政治锻造、追求政治进步，积极向党组织靠拢，以成长为一名合格的共产党员为目标、为光荣。落实“两个一般、两个主要”要求，把推优入党作为团组织履行政治功能的重要检验标准，作为团支部的基本政治职责。优先推荐团支部书记、委员成为入党积极分子和发展对象。依托三级青年团校，加强对校内专兼职团干部，校院两级学生会组织、学生社团骨干，院（系）基层团支委的培训。建立健全学生骨干的选拔考核、培养使用、淘汰退出等机制，落实《北京师范大学学生干部自律公约》，推行院（系）级学生干部到校级学生组织交流锻炼。设立共青团研究课题，问计于青年，了解思想动态、研究工作规律、提供决策支持。</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7.实施共青团“第二课堂成绩单”制度。</w:t>
      </w:r>
      <w:r>
        <w:rPr>
          <w:rFonts w:hint="eastAsia" w:ascii="仿宋_GB2312" w:hAnsi="仿宋" w:eastAsia="仿宋_GB2312" w:cs="仿宋"/>
          <w:sz w:val="32"/>
          <w:szCs w:val="32"/>
        </w:rPr>
        <w:t>围绕学校育人中心任务，在引导学生坚持学业为主的同时，加强共青团与学校相关部门的合作，稳步推进共青团“第二课堂成绩单”制度有机融入学校育人工作全局。进一步巩固和完善共青团育人工作在学校人才培养方案中思想政治理论课程、实践与创新模块等方面的体系建设。依托校务数据管理体系，争取实现客观记录、认证并科学评价学生在校期间参与共青团“第二课堂”活动的经历和成果，促进“第二课堂成绩单”成为学校人才培养评估、学生综合素质评价、社会单位选人用人的重要参考依据。</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8.深入实施“百千万实践育人工程”。</w:t>
      </w:r>
      <w:r>
        <w:rPr>
          <w:rFonts w:hint="eastAsia" w:ascii="仿宋_GB2312" w:hAnsi="仿宋" w:eastAsia="仿宋_GB2312" w:cs="仿宋"/>
          <w:sz w:val="32"/>
          <w:szCs w:val="32"/>
        </w:rPr>
        <w:t>统筹校内校外共青团组织资源，加强校地共建、区域联建，推出更具实践特色、社会广度的项目，以团支部为基本单元，有计划、大批量、小规模、经常性地组织青年学生开展社会观察和实践。坚持理论学习与实践锻炼相结合、学校和社会相衔接，创新团员服务社会的常态化方式和载体，引导大学生团员在服务社会中提升社会化能力，促进其在社会生活和全体公民中彰显先进性，每个团支部每学期至少开展1次校外考察实践、职业体验、劳动教育、志愿服务等活动。突出教师教育特色，积极融入“强师工程”，丰富师范生教育的“第二课堂”，引导学生自觉履行青年服务国家的历史使命，巩固以日常志愿服务、暑期社会实践、寒假返乡调研、“青春力行”政务实习四位一体的大学生社会实践工作格局。扎实提升西部计划、研究生支教团等品牌项目的育人内涵，深化青年志愿者行动。协助开展就业促进和济困助学工作。</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9.持续建设具有“京师风范”的校园文化。</w:t>
      </w:r>
      <w:r>
        <w:rPr>
          <w:rFonts w:hint="eastAsia" w:ascii="仿宋_GB2312" w:hAnsi="仿宋" w:eastAsia="仿宋_GB2312" w:cs="仿宋"/>
          <w:sz w:val="32"/>
          <w:szCs w:val="32"/>
        </w:rPr>
        <w:t>立足学校“一体两翼”办学格局，助力两校区五校园的校园文化建设，依托校团委社会实践与志愿服务中心、青年科创服务中心、青年发展研究中心、青年体育中心、青年美育中心、青年劳育中心等部门持续健全德智体美劳“五育并举”的工作体系。加强对校内各级学生会组织和学生社团开展学术学风活动的指导和支持。广泛开展最受学生欢迎的十佳教师评选、未来教师素质大赛等“四有”好老师主题教育活动，“京师杯”学术科技文化节、“挑战杯”“创青春”等科技创新活动，“四大杯”体育竞赛、阳光体育之星评选、校园青春跑等体育活动，“一二·九”合唱比赛、民族高雅艺术进校园、“山谷艺术节”“五月艺术月”等美育活动，指导全校各级团学组织探索青年劳动教育。</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10.推行直接联系服务引领青年师生制度。</w:t>
      </w:r>
      <w:r>
        <w:rPr>
          <w:rFonts w:hint="eastAsia" w:ascii="仿宋_GB2312" w:hAnsi="仿宋" w:eastAsia="仿宋_GB2312" w:cs="仿宋"/>
          <w:sz w:val="32"/>
          <w:szCs w:val="32"/>
        </w:rPr>
        <w:t>定期开展青年思想动态和成长发展需求调研工作，加强对学校改革发展情况、各类资源和渠道的推广宣传。校团委专兼职团干部每年直接联系1个以上基层团支部。建立“众创众筹众评”制度，加强校院两级团组织联动，培育重点工作创新试点项目，通过大型活动项目化的征集招标、申办领办，通过师生代表参与工作研讨、项目遴选、表彰评选等，使青年师生更多地参与到共青团工作设计、决策、实施、评议的全过程，积极引领广大青年为学校高质量发展贡献力量。</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11.落实和完善团的代表大会制度。</w:t>
      </w:r>
      <w:r>
        <w:rPr>
          <w:rFonts w:hint="eastAsia" w:ascii="仿宋_GB2312" w:hAnsi="仿宋" w:eastAsia="仿宋_GB2312" w:cs="仿宋"/>
          <w:sz w:val="32"/>
          <w:szCs w:val="32"/>
        </w:rPr>
        <w:t>根据《中国共产主义青年团普通高等学校基层组织工作条例（试行）》和《中国共产主义青年团基层组织选举规则》等规定，严格执行学校和院（系）级团组织的代表大会定期和规范召开的制度；增强代表性，基层团支部、非团学干部的团员学生和青年教职工的代表比例不低于70%；畅通代表参与渠道，逐步推行代表常任制、提案制和大会发言制度。发扬团内民主，坚持基层团支部直接选举，校院两级团的代表大会要在经同级党组织同意的委员候选人提名人选中差额选举产生委员会成员。</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12.完善学生权益服务的组织化渠道和机制。</w:t>
      </w:r>
      <w:r>
        <w:rPr>
          <w:rFonts w:hint="eastAsia" w:ascii="仿宋_GB2312" w:hAnsi="仿宋" w:eastAsia="仿宋_GB2312" w:cs="仿宋"/>
          <w:sz w:val="32"/>
          <w:szCs w:val="32"/>
        </w:rPr>
        <w:t>坚持学生代表大会制度，积极在学生代表大会组织框架下开展学生权益服务工作。校团委指导校学生会、校研究生会进一步发挥桥梁纽带作用，建设“校-院-班”三级学生权益工作体系，完善学生日常权益服务主渠道和工作规范。积极做好“校领导接待日”的组织工作，以每年1-2次的频率，组织召开由学生权益服务和发展需求调研小组汇报为主要形式的“校领导接待日”活动，按需经常性组织召开学生代表与职能部门面对面座谈等活动，并以适当的方式及时向学生公布权益工作的进展、反馈问题解决的成果，助力学校不断推进治理体系和治理能力现代化。</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13.贯彻落实全面从严管团治团要求。</w:t>
      </w:r>
      <w:r>
        <w:rPr>
          <w:rFonts w:hint="eastAsia" w:ascii="仿宋_GB2312" w:hAnsi="仿宋" w:eastAsia="仿宋_GB2312" w:cs="仿宋"/>
          <w:sz w:val="32"/>
          <w:szCs w:val="32"/>
        </w:rPr>
        <w:t>自觉对标全面从严治党经验做法，健全从严管团治团制度体系，系统构建覆盖团员、团干部、团组织的团内制度体系，从严抓好制度执行。组织广大团员青年自觉地学习团章、遵守团章、贯彻团章、维护团章。团的纪律处分工作坚持团纪面前一律平等，深入开展纪律教育，加强对团的纪律执行情况的监督检查，提高纪律的权威性和约束力。根据《中国共产主义青年团纪律处分条例（试行）》和《中国共产主义青年团纪律处分工作规则（试行）》等文件要求，对团组织和团员违犯团纪的行为，以团章、其他团内规章和国家法律法规为准，准确认定违纪性质，予以严肃处理。</w:t>
      </w:r>
    </w:p>
    <w:p>
      <w:pPr>
        <w:spacing w:line="56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bCs/>
          <w:sz w:val="32"/>
          <w:szCs w:val="32"/>
        </w:rPr>
        <w:t>14.加强团干部队伍建设。</w:t>
      </w:r>
      <w:r>
        <w:rPr>
          <w:rFonts w:hint="eastAsia" w:ascii="仿宋_GB2312" w:hAnsi="仿宋" w:eastAsia="仿宋_GB2312" w:cs="仿宋"/>
          <w:sz w:val="32"/>
          <w:szCs w:val="32"/>
        </w:rPr>
        <w:t>坚持党管干部原则，落实团的双重领导制度。不断提升团干部的政治能力、理论素养、群众工作本领。明确校院班三级团干部在思想政治引领、服务大局服务青年、基层组织建设以及深化团学改革、全面从严管团治团等重点工作中的具体目标。加强团干部的配备，打造专兼挂相结合的共青团干部队伍。从青年教师或共建团组织中选任至少1名校团委兼职副书记，从学生中选任至少2名校团委兼职副书记，探索实行院（系）级团组织书记挂职担任校团委副书记，校团委班子成员中挂职和兼职副书记的比例不低于50%。落实教师团干部在课时计算、职称评定、工作考核等方面的保障政策。抓实基层团干部述职评议考核制度的落实，开展基层团组织满意度评价。</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bCs/>
          <w:sz w:val="32"/>
          <w:szCs w:val="32"/>
        </w:rPr>
        <w:t>15.优化资源条件保障机制。</w:t>
      </w:r>
      <w:r>
        <w:rPr>
          <w:rFonts w:hint="eastAsia" w:ascii="仿宋_GB2312" w:hAnsi="仿宋" w:eastAsia="仿宋_GB2312" w:cs="仿宋"/>
          <w:sz w:val="32"/>
          <w:szCs w:val="32"/>
        </w:rPr>
        <w:t>学校加强对共青团工作在经费投入、队伍建设、活动场所等方面的保障。设立“北京师范大学青年五四奖章”，进一步完善共青团和青年工作奖励体系。按照全校每名学生团员每学年20元的经费标准，设立团员教育培训经费。每年评选出优秀团支部和优秀团支部书记并给予表彰。加强对学生青春宣讲、师范技能、科技创新、文艺体育、劳动教育类活动空间场地和条件设施保障。</w:t>
      </w:r>
    </w:p>
    <w:p/>
    <w:p/>
    <w:p/>
    <w:p>
      <w:pPr>
        <w:spacing w:after="156" w:afterLines="50"/>
        <w:rPr>
          <w:rFonts w:hint="eastAsia"/>
        </w:rPr>
      </w:pPr>
    </w:p>
    <w:tbl>
      <w:tblPr>
        <w:tblStyle w:val="11"/>
        <w:tblW w:w="0" w:type="auto"/>
        <w:jc w:val="center"/>
        <w:tblLayout w:type="autofit"/>
        <w:tblCellMar>
          <w:top w:w="0" w:type="dxa"/>
          <w:left w:w="0" w:type="dxa"/>
          <w:bottom w:w="0" w:type="dxa"/>
          <w:right w:w="0" w:type="dxa"/>
        </w:tblCellMar>
      </w:tblPr>
      <w:tblGrid>
        <w:gridCol w:w="8480"/>
      </w:tblGrid>
      <w:tr>
        <w:tblPrEx>
          <w:tblCellMar>
            <w:top w:w="0" w:type="dxa"/>
            <w:left w:w="0" w:type="dxa"/>
            <w:bottom w:w="0" w:type="dxa"/>
            <w:right w:w="0" w:type="dxa"/>
          </w:tblCellMar>
        </w:tblPrEx>
        <w:trPr>
          <w:trHeight w:val="602" w:hRule="atLeast"/>
          <w:jc w:val="center"/>
        </w:trPr>
        <w:tc>
          <w:tcPr>
            <w:tcW w:w="8480" w:type="dxa"/>
            <w:tcBorders>
              <w:top w:val="single" w:color="auto" w:sz="4" w:space="0"/>
              <w:left w:val="nil"/>
              <w:bottom w:val="single" w:color="auto" w:sz="8" w:space="0"/>
              <w:right w:val="nil"/>
            </w:tcBorders>
            <w:noWrap w:val="0"/>
            <w:tcMar>
              <w:top w:w="0" w:type="dxa"/>
              <w:left w:w="108" w:type="dxa"/>
              <w:bottom w:w="0" w:type="dxa"/>
              <w:right w:w="108" w:type="dxa"/>
            </w:tcMar>
            <w:vAlign w:val="top"/>
          </w:tcPr>
          <w:p>
            <w:pPr>
              <w:rPr>
                <w:rFonts w:hint="eastAsia" w:ascii="仿宋_GB2312" w:hAnsi="仿宋" w:eastAsia="仿宋_GB2312"/>
                <w:sz w:val="28"/>
                <w:szCs w:val="28"/>
              </w:rPr>
            </w:pPr>
            <w:r>
              <w:rPr>
                <w:rFonts w:hint="eastAsia" w:ascii="仿宋_GB2312" w:hAnsi="仿宋_GB2312" w:eastAsia="仿宋_GB2312" w:cs="仿宋_GB2312"/>
                <w:sz w:val="28"/>
                <w:szCs w:val="28"/>
              </w:rPr>
              <w:t xml:space="preserve">中共北京师范大学委员会办公室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w:t>
            </w:r>
            <w:r>
              <w:rPr>
                <w:rFonts w:hint="eastAsia" w:ascii="仿宋_GB2312" w:eastAsia="仿宋_GB2312" w:cs="仿宋_GB2312"/>
                <w:sz w:val="28"/>
                <w:szCs w:val="28"/>
              </w:rPr>
              <w:t>2023年</w:t>
            </w:r>
            <w:r>
              <w:rPr>
                <w:rFonts w:ascii="仿宋_GB2312" w:eastAsia="仿宋_GB2312" w:cs="仿宋_GB2312"/>
                <w:sz w:val="28"/>
                <w:szCs w:val="28"/>
              </w:rPr>
              <w:t>8</w:t>
            </w:r>
            <w:r>
              <w:rPr>
                <w:rFonts w:hint="eastAsia" w:ascii="仿宋_GB2312" w:eastAsia="仿宋_GB2312" w:cs="仿宋_GB2312"/>
                <w:sz w:val="28"/>
                <w:szCs w:val="28"/>
              </w:rPr>
              <w:t>月</w:t>
            </w:r>
            <w:r>
              <w:rPr>
                <w:rFonts w:ascii="仿宋_GB2312" w:eastAsia="仿宋_GB2312" w:cs="仿宋_GB2312"/>
                <w:sz w:val="28"/>
                <w:szCs w:val="28"/>
              </w:rPr>
              <w:t>23</w:t>
            </w:r>
            <w:r>
              <w:rPr>
                <w:rFonts w:hint="eastAsia" w:ascii="仿宋_GB2312" w:eastAsia="仿宋_GB2312" w:cs="仿宋_GB2312"/>
                <w:sz w:val="28"/>
                <w:szCs w:val="28"/>
              </w:rPr>
              <w:t>日</w:t>
            </w:r>
            <w:r>
              <w:rPr>
                <w:rFonts w:hint="eastAsia" w:ascii="仿宋_GB2312" w:hAnsi="仿宋_GB2312" w:eastAsia="仿宋_GB2312" w:cs="仿宋_GB2312"/>
                <w:sz w:val="28"/>
                <w:szCs w:val="28"/>
              </w:rPr>
              <w:t>印发</w:t>
            </w:r>
          </w:p>
        </w:tc>
      </w:tr>
    </w:tbl>
    <w:p>
      <w:pPr>
        <w:rPr>
          <w:rFonts w:hint="eastAsia"/>
        </w:rPr>
      </w:pPr>
    </w:p>
    <w:sectPr>
      <w:footerReference r:id="rId3" w:type="default"/>
      <w:pgSz w:w="11906" w:h="16838"/>
      <w:pgMar w:top="2098" w:right="1474"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华文仿宋">
    <w:altName w:val="仿宋"/>
    <w:panose1 w:val="02010600040101010101"/>
    <w:charset w:val="86"/>
    <w:family w:val="auto"/>
    <w:pitch w:val="default"/>
    <w:sig w:usb0="00000287" w:usb1="080F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方正粗黑宋简体">
    <w:altName w:val="微软雅黑"/>
    <w:panose1 w:val="02000000000000000000"/>
    <w:charset w:val="86"/>
    <w:family w:val="auto"/>
    <w:pitch w:val="default"/>
    <w:sig w:usb0="00000000"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仿宋_GB2312" w:eastAsia="仿宋_GB2312"/>
        <w:sz w:val="21"/>
      </w:rPr>
    </w:pPr>
    <w:r>
      <w:rPr>
        <w:rFonts w:hint="eastAsia" w:ascii="仿宋_GB2312" w:eastAsia="仿宋_GB2312"/>
        <w:sz w:val="21"/>
      </w:rPr>
      <w:fldChar w:fldCharType="begin"/>
    </w:r>
    <w:r>
      <w:rPr>
        <w:rFonts w:hint="eastAsia" w:ascii="仿宋_GB2312" w:eastAsia="仿宋_GB2312"/>
        <w:sz w:val="21"/>
      </w:rPr>
      <w:instrText xml:space="preserve">PAGE   \* MERGEFORMAT</w:instrText>
    </w:r>
    <w:r>
      <w:rPr>
        <w:rFonts w:hint="eastAsia" w:ascii="仿宋_GB2312" w:eastAsia="仿宋_GB2312"/>
        <w:sz w:val="21"/>
      </w:rPr>
      <w:fldChar w:fldCharType="separate"/>
    </w:r>
    <w:r>
      <w:rPr>
        <w:rFonts w:hint="eastAsia" w:ascii="仿宋_GB2312" w:eastAsia="仿宋_GB2312"/>
        <w:sz w:val="21"/>
        <w:lang w:val="zh-CN"/>
      </w:rPr>
      <w:t>2</w:t>
    </w:r>
    <w:r>
      <w:rPr>
        <w:rFonts w:hint="eastAsia" w:ascii="仿宋_GB2312" w:eastAsia="仿宋_GB2312"/>
        <w:sz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65B22"/>
    <w:multiLevelType w:val="multilevel"/>
    <w:tmpl w:val="13165B22"/>
    <w:lvl w:ilvl="0" w:tentative="0">
      <w:start w:val="1"/>
      <w:numFmt w:val="chineseCountingThousand"/>
      <w:pStyle w:val="23"/>
      <w:lvlText w:val="第%1条"/>
      <w:lvlJc w:val="left"/>
      <w:pPr>
        <w:ind w:left="1412" w:hanging="420"/>
      </w:pPr>
      <w:rPr>
        <w:rFonts w:hint="eastAsia" w:eastAsia="黑体"/>
        <w:b/>
        <w:i w:val="0"/>
        <w:color w:val="auto"/>
        <w:sz w:val="28"/>
      </w:rPr>
    </w:lvl>
    <w:lvl w:ilvl="1" w:tentative="0">
      <w:start w:val="1"/>
      <w:numFmt w:val="lowerLetter"/>
      <w:lvlText w:val="%2)"/>
      <w:lvlJc w:val="left"/>
      <w:pPr>
        <w:ind w:left="414" w:hanging="420"/>
      </w:pPr>
    </w:lvl>
    <w:lvl w:ilvl="2" w:tentative="0">
      <w:start w:val="1"/>
      <w:numFmt w:val="lowerRoman"/>
      <w:lvlText w:val="%3."/>
      <w:lvlJc w:val="right"/>
      <w:pPr>
        <w:ind w:left="834" w:hanging="420"/>
      </w:pPr>
    </w:lvl>
    <w:lvl w:ilvl="3" w:tentative="0">
      <w:start w:val="1"/>
      <w:numFmt w:val="decimal"/>
      <w:lvlText w:val="%4."/>
      <w:lvlJc w:val="left"/>
      <w:pPr>
        <w:ind w:left="1254" w:hanging="420"/>
      </w:pPr>
    </w:lvl>
    <w:lvl w:ilvl="4" w:tentative="0">
      <w:start w:val="1"/>
      <w:numFmt w:val="lowerLetter"/>
      <w:lvlText w:val="%5)"/>
      <w:lvlJc w:val="left"/>
      <w:pPr>
        <w:ind w:left="1674" w:hanging="420"/>
      </w:pPr>
    </w:lvl>
    <w:lvl w:ilvl="5" w:tentative="0">
      <w:start w:val="1"/>
      <w:numFmt w:val="lowerRoman"/>
      <w:lvlText w:val="%6."/>
      <w:lvlJc w:val="right"/>
      <w:pPr>
        <w:ind w:left="2094" w:hanging="420"/>
      </w:pPr>
    </w:lvl>
    <w:lvl w:ilvl="6" w:tentative="0">
      <w:start w:val="1"/>
      <w:numFmt w:val="decimal"/>
      <w:lvlText w:val="%7."/>
      <w:lvlJc w:val="left"/>
      <w:pPr>
        <w:ind w:left="2514" w:hanging="420"/>
      </w:pPr>
    </w:lvl>
    <w:lvl w:ilvl="7" w:tentative="0">
      <w:start w:val="1"/>
      <w:numFmt w:val="lowerLetter"/>
      <w:lvlText w:val="%8)"/>
      <w:lvlJc w:val="left"/>
      <w:pPr>
        <w:ind w:left="2934" w:hanging="420"/>
      </w:pPr>
    </w:lvl>
    <w:lvl w:ilvl="8" w:tentative="0">
      <w:start w:val="1"/>
      <w:numFmt w:val="lowerRoman"/>
      <w:lvlText w:val="%9."/>
      <w:lvlJc w:val="right"/>
      <w:pPr>
        <w:ind w:left="335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readOnly" w:formatting="1" w:enforcement="1" w:cryptProviderType="rsaFull" w:cryptAlgorithmClass="hash" w:cryptAlgorithmType="typeAny" w:cryptAlgorithmSid="4" w:cryptSpinCount="0" w:hash="3vu0/MDbfplJNNaBLiWJDkPW944=" w:salt="KD1G1ACWK2JEaDq9G6HdXg=="/>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NjkyMGUxZWUyY2VlZTFkNzczODNiMzU2NWZmMjcifQ=="/>
  </w:docVars>
  <w:rsids>
    <w:rsidRoot w:val="002B6509"/>
    <w:rsid w:val="0000000B"/>
    <w:rsid w:val="0000031D"/>
    <w:rsid w:val="00000620"/>
    <w:rsid w:val="00000BB6"/>
    <w:rsid w:val="00000F26"/>
    <w:rsid w:val="00000FED"/>
    <w:rsid w:val="00001DF1"/>
    <w:rsid w:val="00002251"/>
    <w:rsid w:val="000023BD"/>
    <w:rsid w:val="00003767"/>
    <w:rsid w:val="000037D8"/>
    <w:rsid w:val="00003D59"/>
    <w:rsid w:val="00003F4B"/>
    <w:rsid w:val="000043F9"/>
    <w:rsid w:val="00004461"/>
    <w:rsid w:val="00004E6B"/>
    <w:rsid w:val="00005C77"/>
    <w:rsid w:val="00005DDF"/>
    <w:rsid w:val="00005ED3"/>
    <w:rsid w:val="00006770"/>
    <w:rsid w:val="00006803"/>
    <w:rsid w:val="00006F4A"/>
    <w:rsid w:val="0001056E"/>
    <w:rsid w:val="00010614"/>
    <w:rsid w:val="00010F3C"/>
    <w:rsid w:val="000115AD"/>
    <w:rsid w:val="00012533"/>
    <w:rsid w:val="00012677"/>
    <w:rsid w:val="00013331"/>
    <w:rsid w:val="00013C3F"/>
    <w:rsid w:val="00014C79"/>
    <w:rsid w:val="00015648"/>
    <w:rsid w:val="00015AF5"/>
    <w:rsid w:val="000173BD"/>
    <w:rsid w:val="000206FD"/>
    <w:rsid w:val="000208DF"/>
    <w:rsid w:val="000219DC"/>
    <w:rsid w:val="00021DE9"/>
    <w:rsid w:val="000220A3"/>
    <w:rsid w:val="00022299"/>
    <w:rsid w:val="0002252C"/>
    <w:rsid w:val="000230C4"/>
    <w:rsid w:val="000236B2"/>
    <w:rsid w:val="00023863"/>
    <w:rsid w:val="0002428F"/>
    <w:rsid w:val="000245B6"/>
    <w:rsid w:val="000245FB"/>
    <w:rsid w:val="000248D3"/>
    <w:rsid w:val="00024BB4"/>
    <w:rsid w:val="00025A44"/>
    <w:rsid w:val="000261B2"/>
    <w:rsid w:val="000265F9"/>
    <w:rsid w:val="0002701A"/>
    <w:rsid w:val="000301BE"/>
    <w:rsid w:val="00030649"/>
    <w:rsid w:val="00030919"/>
    <w:rsid w:val="00031251"/>
    <w:rsid w:val="00031BDE"/>
    <w:rsid w:val="00031D08"/>
    <w:rsid w:val="0003254A"/>
    <w:rsid w:val="000331E9"/>
    <w:rsid w:val="00033A45"/>
    <w:rsid w:val="00033FA2"/>
    <w:rsid w:val="00034322"/>
    <w:rsid w:val="0003463C"/>
    <w:rsid w:val="00035091"/>
    <w:rsid w:val="0003521F"/>
    <w:rsid w:val="00035928"/>
    <w:rsid w:val="00035B36"/>
    <w:rsid w:val="00036721"/>
    <w:rsid w:val="00036827"/>
    <w:rsid w:val="00037482"/>
    <w:rsid w:val="00037821"/>
    <w:rsid w:val="00037BE2"/>
    <w:rsid w:val="00040007"/>
    <w:rsid w:val="00040097"/>
    <w:rsid w:val="000406C3"/>
    <w:rsid w:val="00040805"/>
    <w:rsid w:val="000409F7"/>
    <w:rsid w:val="00040CE9"/>
    <w:rsid w:val="0004152A"/>
    <w:rsid w:val="0004154C"/>
    <w:rsid w:val="00041931"/>
    <w:rsid w:val="000429C7"/>
    <w:rsid w:val="00042A73"/>
    <w:rsid w:val="00043E2A"/>
    <w:rsid w:val="000447DF"/>
    <w:rsid w:val="000452A4"/>
    <w:rsid w:val="0004543E"/>
    <w:rsid w:val="00045761"/>
    <w:rsid w:val="000468B2"/>
    <w:rsid w:val="00046AB5"/>
    <w:rsid w:val="00050C8F"/>
    <w:rsid w:val="00050EBF"/>
    <w:rsid w:val="00051103"/>
    <w:rsid w:val="0005123D"/>
    <w:rsid w:val="00051A0A"/>
    <w:rsid w:val="000522DA"/>
    <w:rsid w:val="00052327"/>
    <w:rsid w:val="00052635"/>
    <w:rsid w:val="00052FDE"/>
    <w:rsid w:val="0005599F"/>
    <w:rsid w:val="00056BFE"/>
    <w:rsid w:val="00057706"/>
    <w:rsid w:val="00057874"/>
    <w:rsid w:val="00057DB1"/>
    <w:rsid w:val="00057F4B"/>
    <w:rsid w:val="000604BE"/>
    <w:rsid w:val="00060604"/>
    <w:rsid w:val="0006172A"/>
    <w:rsid w:val="00061AD4"/>
    <w:rsid w:val="00061D60"/>
    <w:rsid w:val="00061F69"/>
    <w:rsid w:val="000625BE"/>
    <w:rsid w:val="00063137"/>
    <w:rsid w:val="0006360C"/>
    <w:rsid w:val="00063C5C"/>
    <w:rsid w:val="00064085"/>
    <w:rsid w:val="0006421A"/>
    <w:rsid w:val="000646DC"/>
    <w:rsid w:val="00064991"/>
    <w:rsid w:val="00064FEF"/>
    <w:rsid w:val="00065297"/>
    <w:rsid w:val="00065A1C"/>
    <w:rsid w:val="00065F0A"/>
    <w:rsid w:val="00066FFA"/>
    <w:rsid w:val="0006733C"/>
    <w:rsid w:val="00067A31"/>
    <w:rsid w:val="00070043"/>
    <w:rsid w:val="00070AB0"/>
    <w:rsid w:val="000717F8"/>
    <w:rsid w:val="00071942"/>
    <w:rsid w:val="00071E0C"/>
    <w:rsid w:val="00072450"/>
    <w:rsid w:val="00073110"/>
    <w:rsid w:val="00073224"/>
    <w:rsid w:val="0007370D"/>
    <w:rsid w:val="0007371C"/>
    <w:rsid w:val="00073F58"/>
    <w:rsid w:val="000743D2"/>
    <w:rsid w:val="000743D3"/>
    <w:rsid w:val="00075A53"/>
    <w:rsid w:val="000769EE"/>
    <w:rsid w:val="00076F9B"/>
    <w:rsid w:val="0007708C"/>
    <w:rsid w:val="0007721A"/>
    <w:rsid w:val="00077A01"/>
    <w:rsid w:val="00080B38"/>
    <w:rsid w:val="00080B5A"/>
    <w:rsid w:val="00080E71"/>
    <w:rsid w:val="000812D0"/>
    <w:rsid w:val="0008173E"/>
    <w:rsid w:val="000818B1"/>
    <w:rsid w:val="00081F30"/>
    <w:rsid w:val="0008261C"/>
    <w:rsid w:val="000831F9"/>
    <w:rsid w:val="000833AA"/>
    <w:rsid w:val="00083A54"/>
    <w:rsid w:val="00083FF3"/>
    <w:rsid w:val="00084075"/>
    <w:rsid w:val="000849CE"/>
    <w:rsid w:val="0008538E"/>
    <w:rsid w:val="00085BB8"/>
    <w:rsid w:val="00085EA1"/>
    <w:rsid w:val="000868D0"/>
    <w:rsid w:val="00087373"/>
    <w:rsid w:val="00087D4B"/>
    <w:rsid w:val="00090089"/>
    <w:rsid w:val="000907C1"/>
    <w:rsid w:val="00090AC9"/>
    <w:rsid w:val="00090EE8"/>
    <w:rsid w:val="00091609"/>
    <w:rsid w:val="00091B61"/>
    <w:rsid w:val="00092958"/>
    <w:rsid w:val="00092DA9"/>
    <w:rsid w:val="000934FD"/>
    <w:rsid w:val="000936EE"/>
    <w:rsid w:val="000956A8"/>
    <w:rsid w:val="0009572A"/>
    <w:rsid w:val="00095A30"/>
    <w:rsid w:val="00095E46"/>
    <w:rsid w:val="00096007"/>
    <w:rsid w:val="00096271"/>
    <w:rsid w:val="00096F8C"/>
    <w:rsid w:val="00096FD0"/>
    <w:rsid w:val="00097292"/>
    <w:rsid w:val="000978A3"/>
    <w:rsid w:val="00097952"/>
    <w:rsid w:val="00097BE8"/>
    <w:rsid w:val="00097E18"/>
    <w:rsid w:val="000A0A28"/>
    <w:rsid w:val="000A12E5"/>
    <w:rsid w:val="000A22B6"/>
    <w:rsid w:val="000A28E3"/>
    <w:rsid w:val="000A4E57"/>
    <w:rsid w:val="000A4F7D"/>
    <w:rsid w:val="000A51A1"/>
    <w:rsid w:val="000A549E"/>
    <w:rsid w:val="000A59A4"/>
    <w:rsid w:val="000A5F98"/>
    <w:rsid w:val="000A6377"/>
    <w:rsid w:val="000A68BD"/>
    <w:rsid w:val="000A6E83"/>
    <w:rsid w:val="000A7167"/>
    <w:rsid w:val="000A71A5"/>
    <w:rsid w:val="000A7635"/>
    <w:rsid w:val="000A7B95"/>
    <w:rsid w:val="000B019E"/>
    <w:rsid w:val="000B036B"/>
    <w:rsid w:val="000B11FB"/>
    <w:rsid w:val="000B171E"/>
    <w:rsid w:val="000B2EA2"/>
    <w:rsid w:val="000B3144"/>
    <w:rsid w:val="000B37AB"/>
    <w:rsid w:val="000B43A7"/>
    <w:rsid w:val="000B4EFD"/>
    <w:rsid w:val="000B4F16"/>
    <w:rsid w:val="000B5C95"/>
    <w:rsid w:val="000B5CF5"/>
    <w:rsid w:val="000B7BB2"/>
    <w:rsid w:val="000B7C17"/>
    <w:rsid w:val="000B7C45"/>
    <w:rsid w:val="000C061E"/>
    <w:rsid w:val="000C16E8"/>
    <w:rsid w:val="000C1C2E"/>
    <w:rsid w:val="000C1EDC"/>
    <w:rsid w:val="000C2661"/>
    <w:rsid w:val="000C2AEB"/>
    <w:rsid w:val="000C41F0"/>
    <w:rsid w:val="000C4345"/>
    <w:rsid w:val="000C5D9F"/>
    <w:rsid w:val="000C612D"/>
    <w:rsid w:val="000C6B64"/>
    <w:rsid w:val="000C6EE4"/>
    <w:rsid w:val="000C7009"/>
    <w:rsid w:val="000C7D43"/>
    <w:rsid w:val="000D0054"/>
    <w:rsid w:val="000D0E2F"/>
    <w:rsid w:val="000D0ED9"/>
    <w:rsid w:val="000D1A66"/>
    <w:rsid w:val="000D23B2"/>
    <w:rsid w:val="000D2BD0"/>
    <w:rsid w:val="000D3619"/>
    <w:rsid w:val="000D3B7D"/>
    <w:rsid w:val="000D4222"/>
    <w:rsid w:val="000D49C9"/>
    <w:rsid w:val="000D4CF3"/>
    <w:rsid w:val="000D4D32"/>
    <w:rsid w:val="000D4DAD"/>
    <w:rsid w:val="000D54D8"/>
    <w:rsid w:val="000D5BDD"/>
    <w:rsid w:val="000D646A"/>
    <w:rsid w:val="000D657D"/>
    <w:rsid w:val="000D6D2F"/>
    <w:rsid w:val="000D6ECD"/>
    <w:rsid w:val="000D743E"/>
    <w:rsid w:val="000D7618"/>
    <w:rsid w:val="000D7BFB"/>
    <w:rsid w:val="000E02BE"/>
    <w:rsid w:val="000E0645"/>
    <w:rsid w:val="000E0E77"/>
    <w:rsid w:val="000E0FCD"/>
    <w:rsid w:val="000E119D"/>
    <w:rsid w:val="000E2036"/>
    <w:rsid w:val="000E2950"/>
    <w:rsid w:val="000E2A03"/>
    <w:rsid w:val="000E2FB2"/>
    <w:rsid w:val="000E3026"/>
    <w:rsid w:val="000E3C29"/>
    <w:rsid w:val="000E3E53"/>
    <w:rsid w:val="000E497A"/>
    <w:rsid w:val="000E4B81"/>
    <w:rsid w:val="000E59B6"/>
    <w:rsid w:val="000E66B3"/>
    <w:rsid w:val="000E6856"/>
    <w:rsid w:val="000E6E4C"/>
    <w:rsid w:val="000E6F6A"/>
    <w:rsid w:val="000E7048"/>
    <w:rsid w:val="000E7BE8"/>
    <w:rsid w:val="000F134C"/>
    <w:rsid w:val="000F19B3"/>
    <w:rsid w:val="000F2D2B"/>
    <w:rsid w:val="000F303C"/>
    <w:rsid w:val="000F367E"/>
    <w:rsid w:val="000F3F5B"/>
    <w:rsid w:val="000F4588"/>
    <w:rsid w:val="000F4A4B"/>
    <w:rsid w:val="000F5BED"/>
    <w:rsid w:val="000F5C2B"/>
    <w:rsid w:val="000F5E75"/>
    <w:rsid w:val="000F628D"/>
    <w:rsid w:val="000F6444"/>
    <w:rsid w:val="000F71EE"/>
    <w:rsid w:val="000F7C4E"/>
    <w:rsid w:val="000F7F45"/>
    <w:rsid w:val="000F7F9E"/>
    <w:rsid w:val="000F7FC1"/>
    <w:rsid w:val="00101813"/>
    <w:rsid w:val="00101C16"/>
    <w:rsid w:val="00102103"/>
    <w:rsid w:val="001036DB"/>
    <w:rsid w:val="00103CE2"/>
    <w:rsid w:val="00103DAE"/>
    <w:rsid w:val="00103DDD"/>
    <w:rsid w:val="0010630E"/>
    <w:rsid w:val="00107B32"/>
    <w:rsid w:val="00110888"/>
    <w:rsid w:val="00110A8D"/>
    <w:rsid w:val="00110B10"/>
    <w:rsid w:val="00110C81"/>
    <w:rsid w:val="00110EF7"/>
    <w:rsid w:val="00111B34"/>
    <w:rsid w:val="00111DDB"/>
    <w:rsid w:val="001135F1"/>
    <w:rsid w:val="00113646"/>
    <w:rsid w:val="00113BDD"/>
    <w:rsid w:val="00113F4F"/>
    <w:rsid w:val="001141CE"/>
    <w:rsid w:val="00115ABB"/>
    <w:rsid w:val="00115CFA"/>
    <w:rsid w:val="001165B0"/>
    <w:rsid w:val="00116BB9"/>
    <w:rsid w:val="00116D56"/>
    <w:rsid w:val="00117506"/>
    <w:rsid w:val="001204E8"/>
    <w:rsid w:val="00120E68"/>
    <w:rsid w:val="00120FA9"/>
    <w:rsid w:val="00121681"/>
    <w:rsid w:val="00121D05"/>
    <w:rsid w:val="00121F9C"/>
    <w:rsid w:val="00122737"/>
    <w:rsid w:val="001228BC"/>
    <w:rsid w:val="00122C4F"/>
    <w:rsid w:val="00122EB1"/>
    <w:rsid w:val="00123BA0"/>
    <w:rsid w:val="001241F7"/>
    <w:rsid w:val="001244E4"/>
    <w:rsid w:val="001249C5"/>
    <w:rsid w:val="00124DDD"/>
    <w:rsid w:val="00124E46"/>
    <w:rsid w:val="00125000"/>
    <w:rsid w:val="00125AE2"/>
    <w:rsid w:val="001266EE"/>
    <w:rsid w:val="0012687D"/>
    <w:rsid w:val="00126BE2"/>
    <w:rsid w:val="00126C24"/>
    <w:rsid w:val="001271F8"/>
    <w:rsid w:val="001277E8"/>
    <w:rsid w:val="001278EE"/>
    <w:rsid w:val="00127BE8"/>
    <w:rsid w:val="00127F32"/>
    <w:rsid w:val="001309C1"/>
    <w:rsid w:val="00131AF6"/>
    <w:rsid w:val="00132580"/>
    <w:rsid w:val="00133054"/>
    <w:rsid w:val="00133679"/>
    <w:rsid w:val="00133A35"/>
    <w:rsid w:val="00133C3E"/>
    <w:rsid w:val="00133CB6"/>
    <w:rsid w:val="00134493"/>
    <w:rsid w:val="00134724"/>
    <w:rsid w:val="00134823"/>
    <w:rsid w:val="00134A71"/>
    <w:rsid w:val="00134A9D"/>
    <w:rsid w:val="001355E8"/>
    <w:rsid w:val="0013581C"/>
    <w:rsid w:val="00136A84"/>
    <w:rsid w:val="0013723E"/>
    <w:rsid w:val="00137CEE"/>
    <w:rsid w:val="00140440"/>
    <w:rsid w:val="00141416"/>
    <w:rsid w:val="00141647"/>
    <w:rsid w:val="001426E2"/>
    <w:rsid w:val="00142908"/>
    <w:rsid w:val="001429BB"/>
    <w:rsid w:val="00142ABA"/>
    <w:rsid w:val="00142CA4"/>
    <w:rsid w:val="00143176"/>
    <w:rsid w:val="001433C8"/>
    <w:rsid w:val="00143CFA"/>
    <w:rsid w:val="00144473"/>
    <w:rsid w:val="00144924"/>
    <w:rsid w:val="00145378"/>
    <w:rsid w:val="00145E99"/>
    <w:rsid w:val="001460F0"/>
    <w:rsid w:val="00146C83"/>
    <w:rsid w:val="00146CC2"/>
    <w:rsid w:val="001474C8"/>
    <w:rsid w:val="00147A51"/>
    <w:rsid w:val="0015059B"/>
    <w:rsid w:val="00150FB8"/>
    <w:rsid w:val="00151624"/>
    <w:rsid w:val="00151AC6"/>
    <w:rsid w:val="0015249C"/>
    <w:rsid w:val="00152671"/>
    <w:rsid w:val="0015315F"/>
    <w:rsid w:val="00153A7B"/>
    <w:rsid w:val="00153CED"/>
    <w:rsid w:val="001541F3"/>
    <w:rsid w:val="001542C7"/>
    <w:rsid w:val="001545DE"/>
    <w:rsid w:val="00155044"/>
    <w:rsid w:val="00155611"/>
    <w:rsid w:val="00155BB1"/>
    <w:rsid w:val="00155C58"/>
    <w:rsid w:val="00155E72"/>
    <w:rsid w:val="0015638C"/>
    <w:rsid w:val="0015640F"/>
    <w:rsid w:val="00156488"/>
    <w:rsid w:val="001564B8"/>
    <w:rsid w:val="00157BDB"/>
    <w:rsid w:val="00160391"/>
    <w:rsid w:val="00160952"/>
    <w:rsid w:val="00160A0D"/>
    <w:rsid w:val="00160D2C"/>
    <w:rsid w:val="00160DCC"/>
    <w:rsid w:val="00161326"/>
    <w:rsid w:val="00161468"/>
    <w:rsid w:val="00161515"/>
    <w:rsid w:val="001618B3"/>
    <w:rsid w:val="00161CEE"/>
    <w:rsid w:val="00162345"/>
    <w:rsid w:val="00162748"/>
    <w:rsid w:val="00162ADE"/>
    <w:rsid w:val="0016307F"/>
    <w:rsid w:val="00163310"/>
    <w:rsid w:val="001634B6"/>
    <w:rsid w:val="00163C41"/>
    <w:rsid w:val="00163FA4"/>
    <w:rsid w:val="00164371"/>
    <w:rsid w:val="001643A7"/>
    <w:rsid w:val="0016500F"/>
    <w:rsid w:val="00165CB3"/>
    <w:rsid w:val="0016726D"/>
    <w:rsid w:val="001673AA"/>
    <w:rsid w:val="00167D81"/>
    <w:rsid w:val="00167F1D"/>
    <w:rsid w:val="001702A6"/>
    <w:rsid w:val="001717DA"/>
    <w:rsid w:val="00171828"/>
    <w:rsid w:val="00171C69"/>
    <w:rsid w:val="0017210C"/>
    <w:rsid w:val="0017302B"/>
    <w:rsid w:val="001739C8"/>
    <w:rsid w:val="001747A4"/>
    <w:rsid w:val="001753CD"/>
    <w:rsid w:val="001756F9"/>
    <w:rsid w:val="0017653C"/>
    <w:rsid w:val="00176749"/>
    <w:rsid w:val="00176D2F"/>
    <w:rsid w:val="00177863"/>
    <w:rsid w:val="00177D13"/>
    <w:rsid w:val="001800D4"/>
    <w:rsid w:val="00180374"/>
    <w:rsid w:val="0018123E"/>
    <w:rsid w:val="0018185F"/>
    <w:rsid w:val="00181B14"/>
    <w:rsid w:val="00181EB1"/>
    <w:rsid w:val="00183455"/>
    <w:rsid w:val="00183979"/>
    <w:rsid w:val="00184169"/>
    <w:rsid w:val="001848AA"/>
    <w:rsid w:val="00185956"/>
    <w:rsid w:val="00186747"/>
    <w:rsid w:val="00186F65"/>
    <w:rsid w:val="001872B7"/>
    <w:rsid w:val="00187616"/>
    <w:rsid w:val="00190045"/>
    <w:rsid w:val="001909F4"/>
    <w:rsid w:val="00191016"/>
    <w:rsid w:val="00192010"/>
    <w:rsid w:val="00192174"/>
    <w:rsid w:val="001929A9"/>
    <w:rsid w:val="00193D4F"/>
    <w:rsid w:val="00195242"/>
    <w:rsid w:val="00195308"/>
    <w:rsid w:val="0019536B"/>
    <w:rsid w:val="00195BF8"/>
    <w:rsid w:val="00196705"/>
    <w:rsid w:val="001968F0"/>
    <w:rsid w:val="00196F4C"/>
    <w:rsid w:val="001979ED"/>
    <w:rsid w:val="00197B54"/>
    <w:rsid w:val="00197C39"/>
    <w:rsid w:val="00197E00"/>
    <w:rsid w:val="001A0122"/>
    <w:rsid w:val="001A0C56"/>
    <w:rsid w:val="001A164A"/>
    <w:rsid w:val="001A1945"/>
    <w:rsid w:val="001A2058"/>
    <w:rsid w:val="001A25C4"/>
    <w:rsid w:val="001A26FF"/>
    <w:rsid w:val="001A2DDE"/>
    <w:rsid w:val="001A2E19"/>
    <w:rsid w:val="001A324A"/>
    <w:rsid w:val="001A4A59"/>
    <w:rsid w:val="001A504D"/>
    <w:rsid w:val="001A57FC"/>
    <w:rsid w:val="001A5F05"/>
    <w:rsid w:val="001A63B8"/>
    <w:rsid w:val="001A7489"/>
    <w:rsid w:val="001B0457"/>
    <w:rsid w:val="001B0CFA"/>
    <w:rsid w:val="001B13D6"/>
    <w:rsid w:val="001B17F2"/>
    <w:rsid w:val="001B2A98"/>
    <w:rsid w:val="001B2E00"/>
    <w:rsid w:val="001B34A1"/>
    <w:rsid w:val="001B383E"/>
    <w:rsid w:val="001B422F"/>
    <w:rsid w:val="001B4A53"/>
    <w:rsid w:val="001B5663"/>
    <w:rsid w:val="001B64C1"/>
    <w:rsid w:val="001B68D0"/>
    <w:rsid w:val="001B6B10"/>
    <w:rsid w:val="001B6D42"/>
    <w:rsid w:val="001B6F6D"/>
    <w:rsid w:val="001B782C"/>
    <w:rsid w:val="001B7A07"/>
    <w:rsid w:val="001C13FF"/>
    <w:rsid w:val="001C1899"/>
    <w:rsid w:val="001C248E"/>
    <w:rsid w:val="001C2800"/>
    <w:rsid w:val="001C2D62"/>
    <w:rsid w:val="001C391C"/>
    <w:rsid w:val="001C4152"/>
    <w:rsid w:val="001C41C8"/>
    <w:rsid w:val="001C42E3"/>
    <w:rsid w:val="001C4393"/>
    <w:rsid w:val="001C45A5"/>
    <w:rsid w:val="001C4748"/>
    <w:rsid w:val="001C5402"/>
    <w:rsid w:val="001C768A"/>
    <w:rsid w:val="001C78BF"/>
    <w:rsid w:val="001D04C8"/>
    <w:rsid w:val="001D06F6"/>
    <w:rsid w:val="001D07AB"/>
    <w:rsid w:val="001D2273"/>
    <w:rsid w:val="001D273E"/>
    <w:rsid w:val="001D2CF8"/>
    <w:rsid w:val="001D33EF"/>
    <w:rsid w:val="001D389A"/>
    <w:rsid w:val="001D3D8A"/>
    <w:rsid w:val="001D3EE5"/>
    <w:rsid w:val="001D3F77"/>
    <w:rsid w:val="001D4178"/>
    <w:rsid w:val="001D51BD"/>
    <w:rsid w:val="001D52B2"/>
    <w:rsid w:val="001D52F1"/>
    <w:rsid w:val="001D561E"/>
    <w:rsid w:val="001D6A0A"/>
    <w:rsid w:val="001D6F3E"/>
    <w:rsid w:val="001D7025"/>
    <w:rsid w:val="001D76B2"/>
    <w:rsid w:val="001D77CC"/>
    <w:rsid w:val="001D7BC2"/>
    <w:rsid w:val="001E0075"/>
    <w:rsid w:val="001E0ADF"/>
    <w:rsid w:val="001E0B9F"/>
    <w:rsid w:val="001E0F66"/>
    <w:rsid w:val="001E12E4"/>
    <w:rsid w:val="001E1A5B"/>
    <w:rsid w:val="001E2F73"/>
    <w:rsid w:val="001E2FE2"/>
    <w:rsid w:val="001E308B"/>
    <w:rsid w:val="001E3633"/>
    <w:rsid w:val="001E3641"/>
    <w:rsid w:val="001E3C8E"/>
    <w:rsid w:val="001E3E7A"/>
    <w:rsid w:val="001E4389"/>
    <w:rsid w:val="001E46E9"/>
    <w:rsid w:val="001E4C38"/>
    <w:rsid w:val="001E57A8"/>
    <w:rsid w:val="001E58B5"/>
    <w:rsid w:val="001E6038"/>
    <w:rsid w:val="001E68C7"/>
    <w:rsid w:val="001E706D"/>
    <w:rsid w:val="001E7349"/>
    <w:rsid w:val="001E795F"/>
    <w:rsid w:val="001E7B5B"/>
    <w:rsid w:val="001E7E5E"/>
    <w:rsid w:val="001F01FB"/>
    <w:rsid w:val="001F03A7"/>
    <w:rsid w:val="001F0D25"/>
    <w:rsid w:val="001F0D2A"/>
    <w:rsid w:val="001F14ED"/>
    <w:rsid w:val="001F294B"/>
    <w:rsid w:val="001F2E8A"/>
    <w:rsid w:val="001F36BC"/>
    <w:rsid w:val="001F4364"/>
    <w:rsid w:val="001F488F"/>
    <w:rsid w:val="001F4F8A"/>
    <w:rsid w:val="001F5685"/>
    <w:rsid w:val="001F5C77"/>
    <w:rsid w:val="001F5CBF"/>
    <w:rsid w:val="001F62F5"/>
    <w:rsid w:val="001F6F8F"/>
    <w:rsid w:val="001F704C"/>
    <w:rsid w:val="001F72CE"/>
    <w:rsid w:val="001F75B5"/>
    <w:rsid w:val="001F7656"/>
    <w:rsid w:val="0020062B"/>
    <w:rsid w:val="00200B2B"/>
    <w:rsid w:val="00201E6B"/>
    <w:rsid w:val="00201EA4"/>
    <w:rsid w:val="00201F33"/>
    <w:rsid w:val="002039DF"/>
    <w:rsid w:val="00203D96"/>
    <w:rsid w:val="00204406"/>
    <w:rsid w:val="00204C76"/>
    <w:rsid w:val="00205BB4"/>
    <w:rsid w:val="00205E2E"/>
    <w:rsid w:val="002070B3"/>
    <w:rsid w:val="00207AEA"/>
    <w:rsid w:val="00210A94"/>
    <w:rsid w:val="00210FF3"/>
    <w:rsid w:val="00211305"/>
    <w:rsid w:val="00211FCF"/>
    <w:rsid w:val="00212FD7"/>
    <w:rsid w:val="00213906"/>
    <w:rsid w:val="002145A0"/>
    <w:rsid w:val="00214AFE"/>
    <w:rsid w:val="00215379"/>
    <w:rsid w:val="00215B20"/>
    <w:rsid w:val="0021644C"/>
    <w:rsid w:val="0021699F"/>
    <w:rsid w:val="00216F9D"/>
    <w:rsid w:val="00217367"/>
    <w:rsid w:val="00220A11"/>
    <w:rsid w:val="00220A19"/>
    <w:rsid w:val="00220AA4"/>
    <w:rsid w:val="002210E6"/>
    <w:rsid w:val="00221344"/>
    <w:rsid w:val="00221FF8"/>
    <w:rsid w:val="00222A6F"/>
    <w:rsid w:val="0022355E"/>
    <w:rsid w:val="00223FA5"/>
    <w:rsid w:val="00224623"/>
    <w:rsid w:val="00224A48"/>
    <w:rsid w:val="00224D55"/>
    <w:rsid w:val="00225461"/>
    <w:rsid w:val="0022584A"/>
    <w:rsid w:val="0022586C"/>
    <w:rsid w:val="00225A15"/>
    <w:rsid w:val="00226271"/>
    <w:rsid w:val="0022647B"/>
    <w:rsid w:val="00226CEE"/>
    <w:rsid w:val="002276DD"/>
    <w:rsid w:val="00231C27"/>
    <w:rsid w:val="00231CD4"/>
    <w:rsid w:val="00232134"/>
    <w:rsid w:val="002332BC"/>
    <w:rsid w:val="0023364C"/>
    <w:rsid w:val="00233F81"/>
    <w:rsid w:val="00234792"/>
    <w:rsid w:val="002348A1"/>
    <w:rsid w:val="00235438"/>
    <w:rsid w:val="002359B6"/>
    <w:rsid w:val="00236174"/>
    <w:rsid w:val="002372B6"/>
    <w:rsid w:val="0023733A"/>
    <w:rsid w:val="0023750C"/>
    <w:rsid w:val="0023783A"/>
    <w:rsid w:val="00237A14"/>
    <w:rsid w:val="002400DC"/>
    <w:rsid w:val="0024017C"/>
    <w:rsid w:val="002402B0"/>
    <w:rsid w:val="00240548"/>
    <w:rsid w:val="00240CED"/>
    <w:rsid w:val="00240EAD"/>
    <w:rsid w:val="00241404"/>
    <w:rsid w:val="00241C6D"/>
    <w:rsid w:val="00242306"/>
    <w:rsid w:val="002426E1"/>
    <w:rsid w:val="002428C7"/>
    <w:rsid w:val="00243B3E"/>
    <w:rsid w:val="00243F5D"/>
    <w:rsid w:val="0024492F"/>
    <w:rsid w:val="002449B8"/>
    <w:rsid w:val="002450D3"/>
    <w:rsid w:val="0024720C"/>
    <w:rsid w:val="002473FD"/>
    <w:rsid w:val="0025012D"/>
    <w:rsid w:val="00250EEC"/>
    <w:rsid w:val="0025124A"/>
    <w:rsid w:val="00251317"/>
    <w:rsid w:val="0025160B"/>
    <w:rsid w:val="002521C4"/>
    <w:rsid w:val="00253F18"/>
    <w:rsid w:val="002541E5"/>
    <w:rsid w:val="002544AB"/>
    <w:rsid w:val="002557B5"/>
    <w:rsid w:val="0025600C"/>
    <w:rsid w:val="002567A4"/>
    <w:rsid w:val="00256949"/>
    <w:rsid w:val="00257546"/>
    <w:rsid w:val="002578A8"/>
    <w:rsid w:val="00260C4E"/>
    <w:rsid w:val="00260F0E"/>
    <w:rsid w:val="00261C00"/>
    <w:rsid w:val="00261F33"/>
    <w:rsid w:val="002622B6"/>
    <w:rsid w:val="00262472"/>
    <w:rsid w:val="002639F2"/>
    <w:rsid w:val="00263E4B"/>
    <w:rsid w:val="00264C6D"/>
    <w:rsid w:val="00265385"/>
    <w:rsid w:val="00265A83"/>
    <w:rsid w:val="00265F5C"/>
    <w:rsid w:val="00266986"/>
    <w:rsid w:val="002669E1"/>
    <w:rsid w:val="002673AD"/>
    <w:rsid w:val="00267B40"/>
    <w:rsid w:val="00267BEB"/>
    <w:rsid w:val="00267CF6"/>
    <w:rsid w:val="002719E3"/>
    <w:rsid w:val="00271A3B"/>
    <w:rsid w:val="00272063"/>
    <w:rsid w:val="00272186"/>
    <w:rsid w:val="00272361"/>
    <w:rsid w:val="00272413"/>
    <w:rsid w:val="002726AE"/>
    <w:rsid w:val="002729A2"/>
    <w:rsid w:val="00272BB3"/>
    <w:rsid w:val="00273701"/>
    <w:rsid w:val="002741B8"/>
    <w:rsid w:val="002750AB"/>
    <w:rsid w:val="002750F0"/>
    <w:rsid w:val="00275284"/>
    <w:rsid w:val="002757F2"/>
    <w:rsid w:val="00275AE0"/>
    <w:rsid w:val="00275ED0"/>
    <w:rsid w:val="0027651C"/>
    <w:rsid w:val="0027671A"/>
    <w:rsid w:val="00280507"/>
    <w:rsid w:val="00280602"/>
    <w:rsid w:val="00280833"/>
    <w:rsid w:val="0028089E"/>
    <w:rsid w:val="00280B5B"/>
    <w:rsid w:val="0028155D"/>
    <w:rsid w:val="002819FA"/>
    <w:rsid w:val="00281AAF"/>
    <w:rsid w:val="00281D01"/>
    <w:rsid w:val="00281EE5"/>
    <w:rsid w:val="002831BB"/>
    <w:rsid w:val="002838F7"/>
    <w:rsid w:val="002839AB"/>
    <w:rsid w:val="00285913"/>
    <w:rsid w:val="00285E97"/>
    <w:rsid w:val="002861EA"/>
    <w:rsid w:val="0028696A"/>
    <w:rsid w:val="002871B1"/>
    <w:rsid w:val="00287273"/>
    <w:rsid w:val="002872A9"/>
    <w:rsid w:val="002876E4"/>
    <w:rsid w:val="00287FD2"/>
    <w:rsid w:val="002900D6"/>
    <w:rsid w:val="00290DD3"/>
    <w:rsid w:val="0029129E"/>
    <w:rsid w:val="00292D9F"/>
    <w:rsid w:val="00292F08"/>
    <w:rsid w:val="0029381C"/>
    <w:rsid w:val="00293BDD"/>
    <w:rsid w:val="00293CA6"/>
    <w:rsid w:val="0029417A"/>
    <w:rsid w:val="00295244"/>
    <w:rsid w:val="0029658A"/>
    <w:rsid w:val="002969A1"/>
    <w:rsid w:val="00296A15"/>
    <w:rsid w:val="00296E7B"/>
    <w:rsid w:val="00297799"/>
    <w:rsid w:val="00297DE3"/>
    <w:rsid w:val="00297FCA"/>
    <w:rsid w:val="002A0106"/>
    <w:rsid w:val="002A04DA"/>
    <w:rsid w:val="002A0707"/>
    <w:rsid w:val="002A0989"/>
    <w:rsid w:val="002A0B37"/>
    <w:rsid w:val="002A335E"/>
    <w:rsid w:val="002A43EA"/>
    <w:rsid w:val="002A46DB"/>
    <w:rsid w:val="002A48A1"/>
    <w:rsid w:val="002A4A83"/>
    <w:rsid w:val="002A5B67"/>
    <w:rsid w:val="002A62D5"/>
    <w:rsid w:val="002A6459"/>
    <w:rsid w:val="002A7715"/>
    <w:rsid w:val="002A7915"/>
    <w:rsid w:val="002A7BA4"/>
    <w:rsid w:val="002B03A3"/>
    <w:rsid w:val="002B054B"/>
    <w:rsid w:val="002B0A3A"/>
    <w:rsid w:val="002B0DDD"/>
    <w:rsid w:val="002B245E"/>
    <w:rsid w:val="002B255E"/>
    <w:rsid w:val="002B4123"/>
    <w:rsid w:val="002B42CC"/>
    <w:rsid w:val="002B4843"/>
    <w:rsid w:val="002B580E"/>
    <w:rsid w:val="002B58BE"/>
    <w:rsid w:val="002B5F2F"/>
    <w:rsid w:val="002B6218"/>
    <w:rsid w:val="002B6509"/>
    <w:rsid w:val="002B7506"/>
    <w:rsid w:val="002B79C1"/>
    <w:rsid w:val="002B7A78"/>
    <w:rsid w:val="002C011A"/>
    <w:rsid w:val="002C0213"/>
    <w:rsid w:val="002C0531"/>
    <w:rsid w:val="002C18AE"/>
    <w:rsid w:val="002C1A7F"/>
    <w:rsid w:val="002C1C55"/>
    <w:rsid w:val="002C3641"/>
    <w:rsid w:val="002C4A5E"/>
    <w:rsid w:val="002C51D2"/>
    <w:rsid w:val="002C52CC"/>
    <w:rsid w:val="002D00D3"/>
    <w:rsid w:val="002D0B0C"/>
    <w:rsid w:val="002D0B16"/>
    <w:rsid w:val="002D0F5B"/>
    <w:rsid w:val="002D1AB7"/>
    <w:rsid w:val="002D1D97"/>
    <w:rsid w:val="002D3CDE"/>
    <w:rsid w:val="002D3E98"/>
    <w:rsid w:val="002D425F"/>
    <w:rsid w:val="002D47B1"/>
    <w:rsid w:val="002D49AD"/>
    <w:rsid w:val="002D5908"/>
    <w:rsid w:val="002D5BBD"/>
    <w:rsid w:val="002D5FD4"/>
    <w:rsid w:val="002D6A30"/>
    <w:rsid w:val="002D6C84"/>
    <w:rsid w:val="002D7252"/>
    <w:rsid w:val="002D7DDA"/>
    <w:rsid w:val="002E0406"/>
    <w:rsid w:val="002E08F9"/>
    <w:rsid w:val="002E090F"/>
    <w:rsid w:val="002E0DDC"/>
    <w:rsid w:val="002E18AC"/>
    <w:rsid w:val="002E1D3E"/>
    <w:rsid w:val="002E2653"/>
    <w:rsid w:val="002E27B1"/>
    <w:rsid w:val="002E27B8"/>
    <w:rsid w:val="002E2D2D"/>
    <w:rsid w:val="002E2D49"/>
    <w:rsid w:val="002E2D7D"/>
    <w:rsid w:val="002E3584"/>
    <w:rsid w:val="002E36C6"/>
    <w:rsid w:val="002E3A7E"/>
    <w:rsid w:val="002E3CF7"/>
    <w:rsid w:val="002E45B4"/>
    <w:rsid w:val="002E511F"/>
    <w:rsid w:val="002E5733"/>
    <w:rsid w:val="002E5E07"/>
    <w:rsid w:val="002E5FC9"/>
    <w:rsid w:val="002E60B2"/>
    <w:rsid w:val="002E611B"/>
    <w:rsid w:val="002E6408"/>
    <w:rsid w:val="002E68ED"/>
    <w:rsid w:val="002E76A6"/>
    <w:rsid w:val="002E7FA3"/>
    <w:rsid w:val="002F1628"/>
    <w:rsid w:val="002F2908"/>
    <w:rsid w:val="002F44D4"/>
    <w:rsid w:val="002F47BE"/>
    <w:rsid w:val="002F4CA2"/>
    <w:rsid w:val="002F510C"/>
    <w:rsid w:val="002F5194"/>
    <w:rsid w:val="002F5731"/>
    <w:rsid w:val="002F59CC"/>
    <w:rsid w:val="002F5A21"/>
    <w:rsid w:val="002F5E54"/>
    <w:rsid w:val="002F6F13"/>
    <w:rsid w:val="002F6FD9"/>
    <w:rsid w:val="002F7628"/>
    <w:rsid w:val="002F7766"/>
    <w:rsid w:val="003001D7"/>
    <w:rsid w:val="00300A44"/>
    <w:rsid w:val="00301126"/>
    <w:rsid w:val="00301CE4"/>
    <w:rsid w:val="0030253C"/>
    <w:rsid w:val="00303E23"/>
    <w:rsid w:val="0030505B"/>
    <w:rsid w:val="00305260"/>
    <w:rsid w:val="0030545E"/>
    <w:rsid w:val="003064A8"/>
    <w:rsid w:val="00306B5C"/>
    <w:rsid w:val="00306CD0"/>
    <w:rsid w:val="00306CF0"/>
    <w:rsid w:val="00307CD0"/>
    <w:rsid w:val="00310A38"/>
    <w:rsid w:val="00311254"/>
    <w:rsid w:val="003123DD"/>
    <w:rsid w:val="00312564"/>
    <w:rsid w:val="003125E1"/>
    <w:rsid w:val="00312A12"/>
    <w:rsid w:val="0031385B"/>
    <w:rsid w:val="003142C8"/>
    <w:rsid w:val="00314824"/>
    <w:rsid w:val="0031546E"/>
    <w:rsid w:val="00316518"/>
    <w:rsid w:val="00316785"/>
    <w:rsid w:val="00316828"/>
    <w:rsid w:val="00316C0E"/>
    <w:rsid w:val="00316CFB"/>
    <w:rsid w:val="00317EBE"/>
    <w:rsid w:val="00320012"/>
    <w:rsid w:val="003208DE"/>
    <w:rsid w:val="0032128D"/>
    <w:rsid w:val="00321664"/>
    <w:rsid w:val="00321AFB"/>
    <w:rsid w:val="00321C9C"/>
    <w:rsid w:val="0032215A"/>
    <w:rsid w:val="00322E2E"/>
    <w:rsid w:val="00322F5C"/>
    <w:rsid w:val="00323358"/>
    <w:rsid w:val="003233D6"/>
    <w:rsid w:val="00323B09"/>
    <w:rsid w:val="003241E9"/>
    <w:rsid w:val="00324368"/>
    <w:rsid w:val="0032477D"/>
    <w:rsid w:val="00325155"/>
    <w:rsid w:val="003254C4"/>
    <w:rsid w:val="0032554D"/>
    <w:rsid w:val="00325D4B"/>
    <w:rsid w:val="0032775F"/>
    <w:rsid w:val="00327C0B"/>
    <w:rsid w:val="00327D75"/>
    <w:rsid w:val="00327DDE"/>
    <w:rsid w:val="003302DD"/>
    <w:rsid w:val="00331D4B"/>
    <w:rsid w:val="003322F1"/>
    <w:rsid w:val="00332397"/>
    <w:rsid w:val="00332799"/>
    <w:rsid w:val="00332C05"/>
    <w:rsid w:val="00332CD5"/>
    <w:rsid w:val="00333538"/>
    <w:rsid w:val="00334729"/>
    <w:rsid w:val="00334ABD"/>
    <w:rsid w:val="00334C2C"/>
    <w:rsid w:val="00334FA7"/>
    <w:rsid w:val="00335515"/>
    <w:rsid w:val="00335B85"/>
    <w:rsid w:val="00335CA1"/>
    <w:rsid w:val="00336238"/>
    <w:rsid w:val="00336D31"/>
    <w:rsid w:val="003370B1"/>
    <w:rsid w:val="00337C9A"/>
    <w:rsid w:val="00340698"/>
    <w:rsid w:val="003416B0"/>
    <w:rsid w:val="00343AB2"/>
    <w:rsid w:val="00343F81"/>
    <w:rsid w:val="003441B6"/>
    <w:rsid w:val="00344B2E"/>
    <w:rsid w:val="00344CB6"/>
    <w:rsid w:val="003456E5"/>
    <w:rsid w:val="0034576E"/>
    <w:rsid w:val="00345F99"/>
    <w:rsid w:val="00346F35"/>
    <w:rsid w:val="00346F76"/>
    <w:rsid w:val="00347073"/>
    <w:rsid w:val="00347C3E"/>
    <w:rsid w:val="00347E11"/>
    <w:rsid w:val="00347E44"/>
    <w:rsid w:val="00350628"/>
    <w:rsid w:val="00351339"/>
    <w:rsid w:val="00351708"/>
    <w:rsid w:val="00352296"/>
    <w:rsid w:val="00352641"/>
    <w:rsid w:val="00352F4F"/>
    <w:rsid w:val="00353072"/>
    <w:rsid w:val="003530DE"/>
    <w:rsid w:val="0035343C"/>
    <w:rsid w:val="003542CE"/>
    <w:rsid w:val="003543F3"/>
    <w:rsid w:val="00354ADA"/>
    <w:rsid w:val="0035616B"/>
    <w:rsid w:val="003563C4"/>
    <w:rsid w:val="00357CBB"/>
    <w:rsid w:val="0036123B"/>
    <w:rsid w:val="003619F6"/>
    <w:rsid w:val="00361FA7"/>
    <w:rsid w:val="003625D8"/>
    <w:rsid w:val="00362818"/>
    <w:rsid w:val="00362CBC"/>
    <w:rsid w:val="00363597"/>
    <w:rsid w:val="00363EF9"/>
    <w:rsid w:val="00364370"/>
    <w:rsid w:val="00364A3A"/>
    <w:rsid w:val="0036539C"/>
    <w:rsid w:val="00365BB6"/>
    <w:rsid w:val="00365C2A"/>
    <w:rsid w:val="00366CC3"/>
    <w:rsid w:val="0036728F"/>
    <w:rsid w:val="0036777B"/>
    <w:rsid w:val="00367E14"/>
    <w:rsid w:val="00367E49"/>
    <w:rsid w:val="00370975"/>
    <w:rsid w:val="0037164E"/>
    <w:rsid w:val="003717DB"/>
    <w:rsid w:val="00371852"/>
    <w:rsid w:val="003720E9"/>
    <w:rsid w:val="00372567"/>
    <w:rsid w:val="00372AE1"/>
    <w:rsid w:val="00372B16"/>
    <w:rsid w:val="00373194"/>
    <w:rsid w:val="00373D73"/>
    <w:rsid w:val="00374286"/>
    <w:rsid w:val="003746C1"/>
    <w:rsid w:val="00374CCE"/>
    <w:rsid w:val="0037526E"/>
    <w:rsid w:val="003755FF"/>
    <w:rsid w:val="00375A9F"/>
    <w:rsid w:val="00376C80"/>
    <w:rsid w:val="0037750A"/>
    <w:rsid w:val="00377D9F"/>
    <w:rsid w:val="00377E46"/>
    <w:rsid w:val="00380197"/>
    <w:rsid w:val="003801FB"/>
    <w:rsid w:val="0038067A"/>
    <w:rsid w:val="003808DD"/>
    <w:rsid w:val="0038094F"/>
    <w:rsid w:val="00380F4D"/>
    <w:rsid w:val="00380F97"/>
    <w:rsid w:val="00381278"/>
    <w:rsid w:val="00381C1D"/>
    <w:rsid w:val="00382250"/>
    <w:rsid w:val="003825AC"/>
    <w:rsid w:val="003827F0"/>
    <w:rsid w:val="00382A49"/>
    <w:rsid w:val="0038324A"/>
    <w:rsid w:val="00384BA3"/>
    <w:rsid w:val="00385210"/>
    <w:rsid w:val="003852C7"/>
    <w:rsid w:val="00385341"/>
    <w:rsid w:val="00385567"/>
    <w:rsid w:val="003856AC"/>
    <w:rsid w:val="00385AB6"/>
    <w:rsid w:val="00385CD1"/>
    <w:rsid w:val="00385E52"/>
    <w:rsid w:val="00386A36"/>
    <w:rsid w:val="00386BC7"/>
    <w:rsid w:val="00387285"/>
    <w:rsid w:val="003876AA"/>
    <w:rsid w:val="00387C0C"/>
    <w:rsid w:val="00387D64"/>
    <w:rsid w:val="00390198"/>
    <w:rsid w:val="00390AB7"/>
    <w:rsid w:val="00390C44"/>
    <w:rsid w:val="0039228E"/>
    <w:rsid w:val="00392ABA"/>
    <w:rsid w:val="003943A4"/>
    <w:rsid w:val="00394C1B"/>
    <w:rsid w:val="00395365"/>
    <w:rsid w:val="003958B0"/>
    <w:rsid w:val="00396017"/>
    <w:rsid w:val="003968F7"/>
    <w:rsid w:val="00396D3B"/>
    <w:rsid w:val="00397597"/>
    <w:rsid w:val="00397B53"/>
    <w:rsid w:val="00397E66"/>
    <w:rsid w:val="00397F1E"/>
    <w:rsid w:val="003A0503"/>
    <w:rsid w:val="003A0647"/>
    <w:rsid w:val="003A10B4"/>
    <w:rsid w:val="003A1696"/>
    <w:rsid w:val="003A284E"/>
    <w:rsid w:val="003A2A67"/>
    <w:rsid w:val="003A2B82"/>
    <w:rsid w:val="003A3A4C"/>
    <w:rsid w:val="003A4602"/>
    <w:rsid w:val="003A48F0"/>
    <w:rsid w:val="003A4B6B"/>
    <w:rsid w:val="003A5318"/>
    <w:rsid w:val="003A54CB"/>
    <w:rsid w:val="003A5B1E"/>
    <w:rsid w:val="003A615B"/>
    <w:rsid w:val="003A7961"/>
    <w:rsid w:val="003A7FE1"/>
    <w:rsid w:val="003B01C0"/>
    <w:rsid w:val="003B02AA"/>
    <w:rsid w:val="003B067A"/>
    <w:rsid w:val="003B0F0E"/>
    <w:rsid w:val="003B2251"/>
    <w:rsid w:val="003B22FC"/>
    <w:rsid w:val="003B2408"/>
    <w:rsid w:val="003B2952"/>
    <w:rsid w:val="003B2CEA"/>
    <w:rsid w:val="003B482F"/>
    <w:rsid w:val="003B563C"/>
    <w:rsid w:val="003B569A"/>
    <w:rsid w:val="003B69B1"/>
    <w:rsid w:val="003B7424"/>
    <w:rsid w:val="003C03B3"/>
    <w:rsid w:val="003C0FA1"/>
    <w:rsid w:val="003C1068"/>
    <w:rsid w:val="003C1E2D"/>
    <w:rsid w:val="003C1EDF"/>
    <w:rsid w:val="003C28AB"/>
    <w:rsid w:val="003C3DBB"/>
    <w:rsid w:val="003C44B0"/>
    <w:rsid w:val="003C4623"/>
    <w:rsid w:val="003C5B64"/>
    <w:rsid w:val="003C6831"/>
    <w:rsid w:val="003C6DB1"/>
    <w:rsid w:val="003C773F"/>
    <w:rsid w:val="003C78A5"/>
    <w:rsid w:val="003C7A33"/>
    <w:rsid w:val="003D0910"/>
    <w:rsid w:val="003D288B"/>
    <w:rsid w:val="003D2B5E"/>
    <w:rsid w:val="003D2C19"/>
    <w:rsid w:val="003D34C2"/>
    <w:rsid w:val="003D3FCD"/>
    <w:rsid w:val="003D4206"/>
    <w:rsid w:val="003D444A"/>
    <w:rsid w:val="003D4761"/>
    <w:rsid w:val="003D6133"/>
    <w:rsid w:val="003D67C2"/>
    <w:rsid w:val="003D6890"/>
    <w:rsid w:val="003D7789"/>
    <w:rsid w:val="003D79E1"/>
    <w:rsid w:val="003D7E1F"/>
    <w:rsid w:val="003D7F7D"/>
    <w:rsid w:val="003E063F"/>
    <w:rsid w:val="003E0946"/>
    <w:rsid w:val="003E0BE1"/>
    <w:rsid w:val="003E0D1A"/>
    <w:rsid w:val="003E1553"/>
    <w:rsid w:val="003E1C8E"/>
    <w:rsid w:val="003E286F"/>
    <w:rsid w:val="003E2957"/>
    <w:rsid w:val="003E2E2B"/>
    <w:rsid w:val="003E34A7"/>
    <w:rsid w:val="003E400F"/>
    <w:rsid w:val="003E4224"/>
    <w:rsid w:val="003E47DD"/>
    <w:rsid w:val="003E50F7"/>
    <w:rsid w:val="003E5125"/>
    <w:rsid w:val="003E536A"/>
    <w:rsid w:val="003E5454"/>
    <w:rsid w:val="003E6E1B"/>
    <w:rsid w:val="003E73FC"/>
    <w:rsid w:val="003E7B1F"/>
    <w:rsid w:val="003E7B6E"/>
    <w:rsid w:val="003F120C"/>
    <w:rsid w:val="003F1ED6"/>
    <w:rsid w:val="003F1F39"/>
    <w:rsid w:val="003F28FD"/>
    <w:rsid w:val="003F2E5B"/>
    <w:rsid w:val="003F37F1"/>
    <w:rsid w:val="003F3F57"/>
    <w:rsid w:val="003F3F93"/>
    <w:rsid w:val="003F4694"/>
    <w:rsid w:val="003F4D0C"/>
    <w:rsid w:val="003F4F0B"/>
    <w:rsid w:val="003F52E8"/>
    <w:rsid w:val="003F6A9C"/>
    <w:rsid w:val="003F7D87"/>
    <w:rsid w:val="004006F4"/>
    <w:rsid w:val="004008C3"/>
    <w:rsid w:val="004013E1"/>
    <w:rsid w:val="004013E8"/>
    <w:rsid w:val="0040151F"/>
    <w:rsid w:val="004019AD"/>
    <w:rsid w:val="00401BDE"/>
    <w:rsid w:val="00401C6E"/>
    <w:rsid w:val="00402F5F"/>
    <w:rsid w:val="0040364A"/>
    <w:rsid w:val="0040415C"/>
    <w:rsid w:val="00404A2C"/>
    <w:rsid w:val="00404AD2"/>
    <w:rsid w:val="00405113"/>
    <w:rsid w:val="00405723"/>
    <w:rsid w:val="00405C8D"/>
    <w:rsid w:val="004064C6"/>
    <w:rsid w:val="004065DD"/>
    <w:rsid w:val="00406985"/>
    <w:rsid w:val="00406B6C"/>
    <w:rsid w:val="00406D4B"/>
    <w:rsid w:val="00407922"/>
    <w:rsid w:val="00407E48"/>
    <w:rsid w:val="00407E68"/>
    <w:rsid w:val="00410239"/>
    <w:rsid w:val="004106D8"/>
    <w:rsid w:val="00410D92"/>
    <w:rsid w:val="00410EF1"/>
    <w:rsid w:val="004122FB"/>
    <w:rsid w:val="00412ED0"/>
    <w:rsid w:val="004130CD"/>
    <w:rsid w:val="004134E3"/>
    <w:rsid w:val="00413614"/>
    <w:rsid w:val="004136D6"/>
    <w:rsid w:val="004137E0"/>
    <w:rsid w:val="00413A72"/>
    <w:rsid w:val="004142C2"/>
    <w:rsid w:val="004145E3"/>
    <w:rsid w:val="0041478D"/>
    <w:rsid w:val="00414FE5"/>
    <w:rsid w:val="0041575F"/>
    <w:rsid w:val="00415B5D"/>
    <w:rsid w:val="0041601C"/>
    <w:rsid w:val="00417798"/>
    <w:rsid w:val="0042087A"/>
    <w:rsid w:val="00420A0B"/>
    <w:rsid w:val="00420AC3"/>
    <w:rsid w:val="00421359"/>
    <w:rsid w:val="00421732"/>
    <w:rsid w:val="004224F2"/>
    <w:rsid w:val="00422BB2"/>
    <w:rsid w:val="00422DC5"/>
    <w:rsid w:val="00422DF0"/>
    <w:rsid w:val="00423EA7"/>
    <w:rsid w:val="00423F85"/>
    <w:rsid w:val="0042434B"/>
    <w:rsid w:val="004246A8"/>
    <w:rsid w:val="00424D35"/>
    <w:rsid w:val="0042555F"/>
    <w:rsid w:val="004256AE"/>
    <w:rsid w:val="0042577F"/>
    <w:rsid w:val="00425F47"/>
    <w:rsid w:val="004262D0"/>
    <w:rsid w:val="0042642F"/>
    <w:rsid w:val="004276D6"/>
    <w:rsid w:val="00427C63"/>
    <w:rsid w:val="00430A43"/>
    <w:rsid w:val="00430C5B"/>
    <w:rsid w:val="0043131A"/>
    <w:rsid w:val="00431639"/>
    <w:rsid w:val="00431BB6"/>
    <w:rsid w:val="00431CAD"/>
    <w:rsid w:val="00431EC6"/>
    <w:rsid w:val="0043208F"/>
    <w:rsid w:val="00432667"/>
    <w:rsid w:val="00432864"/>
    <w:rsid w:val="004329F4"/>
    <w:rsid w:val="00432B31"/>
    <w:rsid w:val="00432BB7"/>
    <w:rsid w:val="00432DB9"/>
    <w:rsid w:val="00433E9F"/>
    <w:rsid w:val="00434D79"/>
    <w:rsid w:val="004372CB"/>
    <w:rsid w:val="004377ED"/>
    <w:rsid w:val="00437CE9"/>
    <w:rsid w:val="004404D4"/>
    <w:rsid w:val="00440F4E"/>
    <w:rsid w:val="00442847"/>
    <w:rsid w:val="00442CAC"/>
    <w:rsid w:val="00442DD2"/>
    <w:rsid w:val="004431D4"/>
    <w:rsid w:val="004435E9"/>
    <w:rsid w:val="004436FE"/>
    <w:rsid w:val="004440C3"/>
    <w:rsid w:val="004444DA"/>
    <w:rsid w:val="00444F9B"/>
    <w:rsid w:val="00445504"/>
    <w:rsid w:val="00445837"/>
    <w:rsid w:val="0044588A"/>
    <w:rsid w:val="004458D6"/>
    <w:rsid w:val="004463AE"/>
    <w:rsid w:val="00446D66"/>
    <w:rsid w:val="00447A2A"/>
    <w:rsid w:val="00447B9D"/>
    <w:rsid w:val="00447C1E"/>
    <w:rsid w:val="00450EC5"/>
    <w:rsid w:val="004515F0"/>
    <w:rsid w:val="00452697"/>
    <w:rsid w:val="004536C6"/>
    <w:rsid w:val="00454147"/>
    <w:rsid w:val="00454326"/>
    <w:rsid w:val="00454568"/>
    <w:rsid w:val="004546F4"/>
    <w:rsid w:val="00454B95"/>
    <w:rsid w:val="004550B6"/>
    <w:rsid w:val="00455B3A"/>
    <w:rsid w:val="00455FD5"/>
    <w:rsid w:val="004566B4"/>
    <w:rsid w:val="0045680A"/>
    <w:rsid w:val="00456D15"/>
    <w:rsid w:val="0045749F"/>
    <w:rsid w:val="004577FF"/>
    <w:rsid w:val="00457E30"/>
    <w:rsid w:val="00460EC8"/>
    <w:rsid w:val="0046164C"/>
    <w:rsid w:val="00461B10"/>
    <w:rsid w:val="0046215B"/>
    <w:rsid w:val="004623F2"/>
    <w:rsid w:val="00462B36"/>
    <w:rsid w:val="00462C46"/>
    <w:rsid w:val="004633C2"/>
    <w:rsid w:val="00463EDE"/>
    <w:rsid w:val="0046469D"/>
    <w:rsid w:val="00464BF6"/>
    <w:rsid w:val="00464F46"/>
    <w:rsid w:val="004655A3"/>
    <w:rsid w:val="00465648"/>
    <w:rsid w:val="00465C7B"/>
    <w:rsid w:val="00466026"/>
    <w:rsid w:val="00466310"/>
    <w:rsid w:val="00466896"/>
    <w:rsid w:val="00466C42"/>
    <w:rsid w:val="004678E5"/>
    <w:rsid w:val="00470344"/>
    <w:rsid w:val="00471926"/>
    <w:rsid w:val="00471A41"/>
    <w:rsid w:val="00471AB1"/>
    <w:rsid w:val="004727A5"/>
    <w:rsid w:val="00472D24"/>
    <w:rsid w:val="00472E01"/>
    <w:rsid w:val="00472E15"/>
    <w:rsid w:val="004730FC"/>
    <w:rsid w:val="00473427"/>
    <w:rsid w:val="00473E7C"/>
    <w:rsid w:val="00474296"/>
    <w:rsid w:val="00474C49"/>
    <w:rsid w:val="0047541C"/>
    <w:rsid w:val="00475CF0"/>
    <w:rsid w:val="0047600D"/>
    <w:rsid w:val="0047677C"/>
    <w:rsid w:val="0047691B"/>
    <w:rsid w:val="00477174"/>
    <w:rsid w:val="0047784A"/>
    <w:rsid w:val="00480947"/>
    <w:rsid w:val="00480A73"/>
    <w:rsid w:val="00480C74"/>
    <w:rsid w:val="004814B6"/>
    <w:rsid w:val="004825A2"/>
    <w:rsid w:val="00482F24"/>
    <w:rsid w:val="00483A16"/>
    <w:rsid w:val="00483A6E"/>
    <w:rsid w:val="004845D7"/>
    <w:rsid w:val="0048472F"/>
    <w:rsid w:val="00485B56"/>
    <w:rsid w:val="00485DE0"/>
    <w:rsid w:val="00485EE7"/>
    <w:rsid w:val="00486236"/>
    <w:rsid w:val="004863CF"/>
    <w:rsid w:val="00486884"/>
    <w:rsid w:val="0048715E"/>
    <w:rsid w:val="00487832"/>
    <w:rsid w:val="004900FE"/>
    <w:rsid w:val="0049083D"/>
    <w:rsid w:val="00490CC4"/>
    <w:rsid w:val="00491323"/>
    <w:rsid w:val="00491602"/>
    <w:rsid w:val="00491C44"/>
    <w:rsid w:val="00491DDC"/>
    <w:rsid w:val="00491E92"/>
    <w:rsid w:val="00491EEA"/>
    <w:rsid w:val="00491F41"/>
    <w:rsid w:val="004926AB"/>
    <w:rsid w:val="004933AA"/>
    <w:rsid w:val="004938DB"/>
    <w:rsid w:val="0049518B"/>
    <w:rsid w:val="00495268"/>
    <w:rsid w:val="00495471"/>
    <w:rsid w:val="00495F7F"/>
    <w:rsid w:val="00496706"/>
    <w:rsid w:val="004970BF"/>
    <w:rsid w:val="004975DE"/>
    <w:rsid w:val="00497669"/>
    <w:rsid w:val="004A1135"/>
    <w:rsid w:val="004A1639"/>
    <w:rsid w:val="004A2EF9"/>
    <w:rsid w:val="004A2FBD"/>
    <w:rsid w:val="004A30CE"/>
    <w:rsid w:val="004A3DC8"/>
    <w:rsid w:val="004A3F97"/>
    <w:rsid w:val="004A3F9B"/>
    <w:rsid w:val="004A5FBC"/>
    <w:rsid w:val="004A72CE"/>
    <w:rsid w:val="004A7D00"/>
    <w:rsid w:val="004A7D12"/>
    <w:rsid w:val="004B05A0"/>
    <w:rsid w:val="004B1323"/>
    <w:rsid w:val="004B1B0E"/>
    <w:rsid w:val="004B2108"/>
    <w:rsid w:val="004B25DC"/>
    <w:rsid w:val="004B2947"/>
    <w:rsid w:val="004B2C00"/>
    <w:rsid w:val="004B3E25"/>
    <w:rsid w:val="004B4601"/>
    <w:rsid w:val="004B46A4"/>
    <w:rsid w:val="004B4848"/>
    <w:rsid w:val="004B4A91"/>
    <w:rsid w:val="004B510E"/>
    <w:rsid w:val="004B5247"/>
    <w:rsid w:val="004B57E7"/>
    <w:rsid w:val="004B6CF1"/>
    <w:rsid w:val="004C0191"/>
    <w:rsid w:val="004C143D"/>
    <w:rsid w:val="004C1468"/>
    <w:rsid w:val="004C16CE"/>
    <w:rsid w:val="004C16EB"/>
    <w:rsid w:val="004C1ABC"/>
    <w:rsid w:val="004C2417"/>
    <w:rsid w:val="004C3975"/>
    <w:rsid w:val="004C3ED2"/>
    <w:rsid w:val="004C42A2"/>
    <w:rsid w:val="004C450E"/>
    <w:rsid w:val="004C4B49"/>
    <w:rsid w:val="004C4C33"/>
    <w:rsid w:val="004C5109"/>
    <w:rsid w:val="004C55F6"/>
    <w:rsid w:val="004C590D"/>
    <w:rsid w:val="004C59F0"/>
    <w:rsid w:val="004C5F5F"/>
    <w:rsid w:val="004C6056"/>
    <w:rsid w:val="004C60C4"/>
    <w:rsid w:val="004C6462"/>
    <w:rsid w:val="004C64BE"/>
    <w:rsid w:val="004C66A8"/>
    <w:rsid w:val="004C77AE"/>
    <w:rsid w:val="004C78AE"/>
    <w:rsid w:val="004C7AD7"/>
    <w:rsid w:val="004C7B8D"/>
    <w:rsid w:val="004C7C86"/>
    <w:rsid w:val="004D0677"/>
    <w:rsid w:val="004D0ACB"/>
    <w:rsid w:val="004D0B0F"/>
    <w:rsid w:val="004D195B"/>
    <w:rsid w:val="004D1E6B"/>
    <w:rsid w:val="004D36BE"/>
    <w:rsid w:val="004D3ED5"/>
    <w:rsid w:val="004D485B"/>
    <w:rsid w:val="004D4949"/>
    <w:rsid w:val="004D52CE"/>
    <w:rsid w:val="004D553C"/>
    <w:rsid w:val="004D5739"/>
    <w:rsid w:val="004D5F72"/>
    <w:rsid w:val="004D62EA"/>
    <w:rsid w:val="004D7713"/>
    <w:rsid w:val="004E0577"/>
    <w:rsid w:val="004E08EF"/>
    <w:rsid w:val="004E142D"/>
    <w:rsid w:val="004E1DD8"/>
    <w:rsid w:val="004E3428"/>
    <w:rsid w:val="004E4A23"/>
    <w:rsid w:val="004E5AEE"/>
    <w:rsid w:val="004E742A"/>
    <w:rsid w:val="004E7BBD"/>
    <w:rsid w:val="004F0A59"/>
    <w:rsid w:val="004F1701"/>
    <w:rsid w:val="004F1A35"/>
    <w:rsid w:val="004F1EA1"/>
    <w:rsid w:val="004F1EF7"/>
    <w:rsid w:val="004F4BD1"/>
    <w:rsid w:val="004F504A"/>
    <w:rsid w:val="004F552B"/>
    <w:rsid w:val="004F60CC"/>
    <w:rsid w:val="004F61D5"/>
    <w:rsid w:val="004F6C8C"/>
    <w:rsid w:val="004F7256"/>
    <w:rsid w:val="0050138D"/>
    <w:rsid w:val="005014F5"/>
    <w:rsid w:val="005018C1"/>
    <w:rsid w:val="00501E07"/>
    <w:rsid w:val="0050215A"/>
    <w:rsid w:val="00502649"/>
    <w:rsid w:val="00502692"/>
    <w:rsid w:val="005029AA"/>
    <w:rsid w:val="00502DF0"/>
    <w:rsid w:val="00503784"/>
    <w:rsid w:val="005041FF"/>
    <w:rsid w:val="005043FD"/>
    <w:rsid w:val="00504916"/>
    <w:rsid w:val="00504B93"/>
    <w:rsid w:val="0050545F"/>
    <w:rsid w:val="00506048"/>
    <w:rsid w:val="005060FC"/>
    <w:rsid w:val="00506CBD"/>
    <w:rsid w:val="00506E34"/>
    <w:rsid w:val="00506E72"/>
    <w:rsid w:val="00506EB0"/>
    <w:rsid w:val="0050716F"/>
    <w:rsid w:val="00507289"/>
    <w:rsid w:val="005077C4"/>
    <w:rsid w:val="00510404"/>
    <w:rsid w:val="0051080E"/>
    <w:rsid w:val="00510DC2"/>
    <w:rsid w:val="00511452"/>
    <w:rsid w:val="00511860"/>
    <w:rsid w:val="0051263E"/>
    <w:rsid w:val="005129D1"/>
    <w:rsid w:val="00513870"/>
    <w:rsid w:val="005140D3"/>
    <w:rsid w:val="005146E3"/>
    <w:rsid w:val="00514D40"/>
    <w:rsid w:val="00514F80"/>
    <w:rsid w:val="005157F3"/>
    <w:rsid w:val="00515C8C"/>
    <w:rsid w:val="00515D46"/>
    <w:rsid w:val="005160DC"/>
    <w:rsid w:val="0051613D"/>
    <w:rsid w:val="005174FC"/>
    <w:rsid w:val="0052045E"/>
    <w:rsid w:val="00520647"/>
    <w:rsid w:val="00521A68"/>
    <w:rsid w:val="00521B34"/>
    <w:rsid w:val="00521E96"/>
    <w:rsid w:val="0052200D"/>
    <w:rsid w:val="005228A8"/>
    <w:rsid w:val="00523855"/>
    <w:rsid w:val="00523B92"/>
    <w:rsid w:val="00523CAA"/>
    <w:rsid w:val="0052403E"/>
    <w:rsid w:val="005244DC"/>
    <w:rsid w:val="00524510"/>
    <w:rsid w:val="00524EA9"/>
    <w:rsid w:val="00525234"/>
    <w:rsid w:val="00525242"/>
    <w:rsid w:val="005252E6"/>
    <w:rsid w:val="00525878"/>
    <w:rsid w:val="00525D62"/>
    <w:rsid w:val="0052622F"/>
    <w:rsid w:val="0052639A"/>
    <w:rsid w:val="005266BC"/>
    <w:rsid w:val="00526748"/>
    <w:rsid w:val="0052683C"/>
    <w:rsid w:val="00526EA8"/>
    <w:rsid w:val="00526FF3"/>
    <w:rsid w:val="005303AF"/>
    <w:rsid w:val="00530555"/>
    <w:rsid w:val="00530C29"/>
    <w:rsid w:val="00530DE7"/>
    <w:rsid w:val="005319AF"/>
    <w:rsid w:val="00532082"/>
    <w:rsid w:val="00532833"/>
    <w:rsid w:val="0053299F"/>
    <w:rsid w:val="00533388"/>
    <w:rsid w:val="005338E4"/>
    <w:rsid w:val="00533985"/>
    <w:rsid w:val="00534E70"/>
    <w:rsid w:val="005353FC"/>
    <w:rsid w:val="00535DB5"/>
    <w:rsid w:val="00536583"/>
    <w:rsid w:val="00536D95"/>
    <w:rsid w:val="00536EC6"/>
    <w:rsid w:val="005370F4"/>
    <w:rsid w:val="00537BAB"/>
    <w:rsid w:val="005403B7"/>
    <w:rsid w:val="005403F3"/>
    <w:rsid w:val="00541341"/>
    <w:rsid w:val="00541AFE"/>
    <w:rsid w:val="00541F70"/>
    <w:rsid w:val="00542086"/>
    <w:rsid w:val="00542C2A"/>
    <w:rsid w:val="00542DD2"/>
    <w:rsid w:val="0054326E"/>
    <w:rsid w:val="0054352D"/>
    <w:rsid w:val="00544252"/>
    <w:rsid w:val="00544343"/>
    <w:rsid w:val="00544A31"/>
    <w:rsid w:val="00545BB1"/>
    <w:rsid w:val="00545CF6"/>
    <w:rsid w:val="00546660"/>
    <w:rsid w:val="0054701E"/>
    <w:rsid w:val="005471BA"/>
    <w:rsid w:val="0054723B"/>
    <w:rsid w:val="005474A5"/>
    <w:rsid w:val="0054774F"/>
    <w:rsid w:val="00547B47"/>
    <w:rsid w:val="00547B53"/>
    <w:rsid w:val="00547EB0"/>
    <w:rsid w:val="0055007E"/>
    <w:rsid w:val="00550A28"/>
    <w:rsid w:val="005524BB"/>
    <w:rsid w:val="00552E0E"/>
    <w:rsid w:val="005543EF"/>
    <w:rsid w:val="00554805"/>
    <w:rsid w:val="005551A6"/>
    <w:rsid w:val="00555616"/>
    <w:rsid w:val="00555F5B"/>
    <w:rsid w:val="00556255"/>
    <w:rsid w:val="005570CE"/>
    <w:rsid w:val="0056079F"/>
    <w:rsid w:val="005610A7"/>
    <w:rsid w:val="0056126A"/>
    <w:rsid w:val="00561333"/>
    <w:rsid w:val="0056142B"/>
    <w:rsid w:val="00561617"/>
    <w:rsid w:val="00561D1A"/>
    <w:rsid w:val="00561FCA"/>
    <w:rsid w:val="005624F8"/>
    <w:rsid w:val="0056257C"/>
    <w:rsid w:val="005627E2"/>
    <w:rsid w:val="005631F3"/>
    <w:rsid w:val="0056341A"/>
    <w:rsid w:val="0056391F"/>
    <w:rsid w:val="0056419F"/>
    <w:rsid w:val="005662BD"/>
    <w:rsid w:val="00566470"/>
    <w:rsid w:val="00566E67"/>
    <w:rsid w:val="00567662"/>
    <w:rsid w:val="005677CF"/>
    <w:rsid w:val="00567834"/>
    <w:rsid w:val="0057148C"/>
    <w:rsid w:val="00571537"/>
    <w:rsid w:val="005716A4"/>
    <w:rsid w:val="005716E2"/>
    <w:rsid w:val="00571E64"/>
    <w:rsid w:val="00572A0E"/>
    <w:rsid w:val="00574D11"/>
    <w:rsid w:val="00576244"/>
    <w:rsid w:val="005763AF"/>
    <w:rsid w:val="005766FE"/>
    <w:rsid w:val="00576FAC"/>
    <w:rsid w:val="00577159"/>
    <w:rsid w:val="005774B7"/>
    <w:rsid w:val="00580C5E"/>
    <w:rsid w:val="00581874"/>
    <w:rsid w:val="0058211B"/>
    <w:rsid w:val="00582B03"/>
    <w:rsid w:val="0058314C"/>
    <w:rsid w:val="00583553"/>
    <w:rsid w:val="00583EE2"/>
    <w:rsid w:val="00584470"/>
    <w:rsid w:val="00586B88"/>
    <w:rsid w:val="00587C8B"/>
    <w:rsid w:val="00590024"/>
    <w:rsid w:val="0059092E"/>
    <w:rsid w:val="00590A7E"/>
    <w:rsid w:val="00590CDE"/>
    <w:rsid w:val="005910D8"/>
    <w:rsid w:val="00591933"/>
    <w:rsid w:val="00593610"/>
    <w:rsid w:val="00593687"/>
    <w:rsid w:val="00593B8A"/>
    <w:rsid w:val="005944E2"/>
    <w:rsid w:val="005947E2"/>
    <w:rsid w:val="0059493B"/>
    <w:rsid w:val="00594F68"/>
    <w:rsid w:val="00595E17"/>
    <w:rsid w:val="00596262"/>
    <w:rsid w:val="005974C4"/>
    <w:rsid w:val="005975D8"/>
    <w:rsid w:val="00597969"/>
    <w:rsid w:val="00597A6C"/>
    <w:rsid w:val="005A02F7"/>
    <w:rsid w:val="005A11A0"/>
    <w:rsid w:val="005A1DB7"/>
    <w:rsid w:val="005A235C"/>
    <w:rsid w:val="005A3B4A"/>
    <w:rsid w:val="005A4044"/>
    <w:rsid w:val="005A4D0B"/>
    <w:rsid w:val="005A4F60"/>
    <w:rsid w:val="005A4FC2"/>
    <w:rsid w:val="005A531D"/>
    <w:rsid w:val="005A56DD"/>
    <w:rsid w:val="005A58B7"/>
    <w:rsid w:val="005A5BDA"/>
    <w:rsid w:val="005A67CF"/>
    <w:rsid w:val="005A6971"/>
    <w:rsid w:val="005A6A51"/>
    <w:rsid w:val="005A73D1"/>
    <w:rsid w:val="005A7465"/>
    <w:rsid w:val="005A75FF"/>
    <w:rsid w:val="005B03F9"/>
    <w:rsid w:val="005B067C"/>
    <w:rsid w:val="005B1275"/>
    <w:rsid w:val="005B150A"/>
    <w:rsid w:val="005B2162"/>
    <w:rsid w:val="005B290E"/>
    <w:rsid w:val="005B33AF"/>
    <w:rsid w:val="005B35FF"/>
    <w:rsid w:val="005B36F3"/>
    <w:rsid w:val="005B3B51"/>
    <w:rsid w:val="005B3C80"/>
    <w:rsid w:val="005B3D3B"/>
    <w:rsid w:val="005B3DF0"/>
    <w:rsid w:val="005B45D1"/>
    <w:rsid w:val="005B4B98"/>
    <w:rsid w:val="005B4D75"/>
    <w:rsid w:val="005B4E03"/>
    <w:rsid w:val="005B5F87"/>
    <w:rsid w:val="005B6B8D"/>
    <w:rsid w:val="005B6C12"/>
    <w:rsid w:val="005B6CAA"/>
    <w:rsid w:val="005B7126"/>
    <w:rsid w:val="005B71AC"/>
    <w:rsid w:val="005B7497"/>
    <w:rsid w:val="005C02C9"/>
    <w:rsid w:val="005C0D0D"/>
    <w:rsid w:val="005C0E3A"/>
    <w:rsid w:val="005C12F1"/>
    <w:rsid w:val="005C1D01"/>
    <w:rsid w:val="005C2A8E"/>
    <w:rsid w:val="005C334C"/>
    <w:rsid w:val="005C3837"/>
    <w:rsid w:val="005C44D1"/>
    <w:rsid w:val="005C4B92"/>
    <w:rsid w:val="005C4D8A"/>
    <w:rsid w:val="005C56E7"/>
    <w:rsid w:val="005C5721"/>
    <w:rsid w:val="005C5BDF"/>
    <w:rsid w:val="005C5CD0"/>
    <w:rsid w:val="005C5D2C"/>
    <w:rsid w:val="005C6295"/>
    <w:rsid w:val="005C66E2"/>
    <w:rsid w:val="005C6754"/>
    <w:rsid w:val="005C7058"/>
    <w:rsid w:val="005C7818"/>
    <w:rsid w:val="005C7E8E"/>
    <w:rsid w:val="005C7F37"/>
    <w:rsid w:val="005D05B3"/>
    <w:rsid w:val="005D05DC"/>
    <w:rsid w:val="005D0D19"/>
    <w:rsid w:val="005D0E3C"/>
    <w:rsid w:val="005D1E1E"/>
    <w:rsid w:val="005D3774"/>
    <w:rsid w:val="005D386C"/>
    <w:rsid w:val="005D479B"/>
    <w:rsid w:val="005D559C"/>
    <w:rsid w:val="005D58A5"/>
    <w:rsid w:val="005D5ACE"/>
    <w:rsid w:val="005D5B1C"/>
    <w:rsid w:val="005D5D37"/>
    <w:rsid w:val="005D5F9C"/>
    <w:rsid w:val="005D661E"/>
    <w:rsid w:val="005D6C37"/>
    <w:rsid w:val="005D716C"/>
    <w:rsid w:val="005D7C01"/>
    <w:rsid w:val="005D7F3D"/>
    <w:rsid w:val="005E09F5"/>
    <w:rsid w:val="005E1B0C"/>
    <w:rsid w:val="005E1C51"/>
    <w:rsid w:val="005E1D4E"/>
    <w:rsid w:val="005E2224"/>
    <w:rsid w:val="005E2BF4"/>
    <w:rsid w:val="005E2E29"/>
    <w:rsid w:val="005E3029"/>
    <w:rsid w:val="005E341C"/>
    <w:rsid w:val="005E3A24"/>
    <w:rsid w:val="005E3D81"/>
    <w:rsid w:val="005E4141"/>
    <w:rsid w:val="005E46DC"/>
    <w:rsid w:val="005E4A5B"/>
    <w:rsid w:val="005E4D20"/>
    <w:rsid w:val="005E5BC5"/>
    <w:rsid w:val="005E62FE"/>
    <w:rsid w:val="005E6E2F"/>
    <w:rsid w:val="005E70C0"/>
    <w:rsid w:val="005E7F21"/>
    <w:rsid w:val="005E7F74"/>
    <w:rsid w:val="005E7FA5"/>
    <w:rsid w:val="005F03D6"/>
    <w:rsid w:val="005F0808"/>
    <w:rsid w:val="005F1ACC"/>
    <w:rsid w:val="005F21DB"/>
    <w:rsid w:val="005F2B29"/>
    <w:rsid w:val="005F2D6F"/>
    <w:rsid w:val="005F334A"/>
    <w:rsid w:val="005F3F04"/>
    <w:rsid w:val="005F4C62"/>
    <w:rsid w:val="005F547E"/>
    <w:rsid w:val="005F5727"/>
    <w:rsid w:val="005F5AF4"/>
    <w:rsid w:val="005F6438"/>
    <w:rsid w:val="005F68F3"/>
    <w:rsid w:val="005F7133"/>
    <w:rsid w:val="005F76A5"/>
    <w:rsid w:val="005F78BB"/>
    <w:rsid w:val="005F7D7B"/>
    <w:rsid w:val="006005D4"/>
    <w:rsid w:val="00600605"/>
    <w:rsid w:val="00601361"/>
    <w:rsid w:val="00601828"/>
    <w:rsid w:val="00601AB4"/>
    <w:rsid w:val="00602923"/>
    <w:rsid w:val="00602DD0"/>
    <w:rsid w:val="00603719"/>
    <w:rsid w:val="0060517D"/>
    <w:rsid w:val="00605C9B"/>
    <w:rsid w:val="00605E18"/>
    <w:rsid w:val="00607CED"/>
    <w:rsid w:val="00611834"/>
    <w:rsid w:val="00611A5A"/>
    <w:rsid w:val="00611DB5"/>
    <w:rsid w:val="00611E79"/>
    <w:rsid w:val="0061226E"/>
    <w:rsid w:val="006123C5"/>
    <w:rsid w:val="006126CE"/>
    <w:rsid w:val="0061300D"/>
    <w:rsid w:val="00613959"/>
    <w:rsid w:val="00613E80"/>
    <w:rsid w:val="00614AEE"/>
    <w:rsid w:val="00614DC1"/>
    <w:rsid w:val="00614FE3"/>
    <w:rsid w:val="006150C4"/>
    <w:rsid w:val="0061524A"/>
    <w:rsid w:val="00615959"/>
    <w:rsid w:val="00615C5B"/>
    <w:rsid w:val="006162F4"/>
    <w:rsid w:val="0061717D"/>
    <w:rsid w:val="0062064F"/>
    <w:rsid w:val="00620B71"/>
    <w:rsid w:val="00620F51"/>
    <w:rsid w:val="0062237C"/>
    <w:rsid w:val="00622B3F"/>
    <w:rsid w:val="00622E60"/>
    <w:rsid w:val="00623138"/>
    <w:rsid w:val="0062336F"/>
    <w:rsid w:val="006237B8"/>
    <w:rsid w:val="00623C87"/>
    <w:rsid w:val="00623F2C"/>
    <w:rsid w:val="006246B6"/>
    <w:rsid w:val="006256DA"/>
    <w:rsid w:val="006257E8"/>
    <w:rsid w:val="00625A92"/>
    <w:rsid w:val="00625CA6"/>
    <w:rsid w:val="006263A2"/>
    <w:rsid w:val="00626649"/>
    <w:rsid w:val="00630457"/>
    <w:rsid w:val="00630C6D"/>
    <w:rsid w:val="00630DF0"/>
    <w:rsid w:val="00631436"/>
    <w:rsid w:val="00631B5D"/>
    <w:rsid w:val="00632A2F"/>
    <w:rsid w:val="00632A8C"/>
    <w:rsid w:val="00633032"/>
    <w:rsid w:val="006333AF"/>
    <w:rsid w:val="0063352F"/>
    <w:rsid w:val="00635231"/>
    <w:rsid w:val="0063578C"/>
    <w:rsid w:val="006372C5"/>
    <w:rsid w:val="006407E6"/>
    <w:rsid w:val="006414E9"/>
    <w:rsid w:val="006414F6"/>
    <w:rsid w:val="00641665"/>
    <w:rsid w:val="00641D47"/>
    <w:rsid w:val="00642456"/>
    <w:rsid w:val="0064287F"/>
    <w:rsid w:val="00642886"/>
    <w:rsid w:val="00642931"/>
    <w:rsid w:val="0064306C"/>
    <w:rsid w:val="006430B6"/>
    <w:rsid w:val="0064336E"/>
    <w:rsid w:val="0064374A"/>
    <w:rsid w:val="00643D00"/>
    <w:rsid w:val="00644C4A"/>
    <w:rsid w:val="00644D3E"/>
    <w:rsid w:val="006450E4"/>
    <w:rsid w:val="00645BDD"/>
    <w:rsid w:val="006460A5"/>
    <w:rsid w:val="00647959"/>
    <w:rsid w:val="00647B68"/>
    <w:rsid w:val="00650CDF"/>
    <w:rsid w:val="006519FA"/>
    <w:rsid w:val="006526A2"/>
    <w:rsid w:val="0065305B"/>
    <w:rsid w:val="00653304"/>
    <w:rsid w:val="00653433"/>
    <w:rsid w:val="0065387C"/>
    <w:rsid w:val="00653B02"/>
    <w:rsid w:val="00654048"/>
    <w:rsid w:val="00655754"/>
    <w:rsid w:val="00655B73"/>
    <w:rsid w:val="00655E21"/>
    <w:rsid w:val="006560D3"/>
    <w:rsid w:val="0065676F"/>
    <w:rsid w:val="00656771"/>
    <w:rsid w:val="00656AEC"/>
    <w:rsid w:val="00656E18"/>
    <w:rsid w:val="00656FEF"/>
    <w:rsid w:val="006572C5"/>
    <w:rsid w:val="00657570"/>
    <w:rsid w:val="006601E3"/>
    <w:rsid w:val="00660510"/>
    <w:rsid w:val="0066075C"/>
    <w:rsid w:val="00661013"/>
    <w:rsid w:val="0066135F"/>
    <w:rsid w:val="0066160D"/>
    <w:rsid w:val="006620E3"/>
    <w:rsid w:val="006620E4"/>
    <w:rsid w:val="006625F9"/>
    <w:rsid w:val="00662D44"/>
    <w:rsid w:val="00663071"/>
    <w:rsid w:val="00663664"/>
    <w:rsid w:val="00664335"/>
    <w:rsid w:val="00664E24"/>
    <w:rsid w:val="00665224"/>
    <w:rsid w:val="00665CD8"/>
    <w:rsid w:val="00665D44"/>
    <w:rsid w:val="006664BD"/>
    <w:rsid w:val="006666FA"/>
    <w:rsid w:val="0066691F"/>
    <w:rsid w:val="00666BE0"/>
    <w:rsid w:val="00666F87"/>
    <w:rsid w:val="0066739F"/>
    <w:rsid w:val="00667B73"/>
    <w:rsid w:val="0067120C"/>
    <w:rsid w:val="006717F4"/>
    <w:rsid w:val="00671B60"/>
    <w:rsid w:val="00674570"/>
    <w:rsid w:val="00674D2D"/>
    <w:rsid w:val="0067505D"/>
    <w:rsid w:val="00675744"/>
    <w:rsid w:val="00675785"/>
    <w:rsid w:val="00677CF6"/>
    <w:rsid w:val="006800CA"/>
    <w:rsid w:val="006801CD"/>
    <w:rsid w:val="006811E4"/>
    <w:rsid w:val="006814D9"/>
    <w:rsid w:val="0068170A"/>
    <w:rsid w:val="00681A50"/>
    <w:rsid w:val="00681E4B"/>
    <w:rsid w:val="00682544"/>
    <w:rsid w:val="00682C44"/>
    <w:rsid w:val="00682D05"/>
    <w:rsid w:val="00682DDC"/>
    <w:rsid w:val="00683171"/>
    <w:rsid w:val="0068384B"/>
    <w:rsid w:val="00684869"/>
    <w:rsid w:val="006849AF"/>
    <w:rsid w:val="006850AA"/>
    <w:rsid w:val="006855BF"/>
    <w:rsid w:val="00686367"/>
    <w:rsid w:val="006871CF"/>
    <w:rsid w:val="00690030"/>
    <w:rsid w:val="006907AB"/>
    <w:rsid w:val="00692397"/>
    <w:rsid w:val="00692648"/>
    <w:rsid w:val="00692D02"/>
    <w:rsid w:val="00693128"/>
    <w:rsid w:val="006934DA"/>
    <w:rsid w:val="00694478"/>
    <w:rsid w:val="0069476D"/>
    <w:rsid w:val="006947DC"/>
    <w:rsid w:val="00694C19"/>
    <w:rsid w:val="00694FD4"/>
    <w:rsid w:val="00695722"/>
    <w:rsid w:val="00695783"/>
    <w:rsid w:val="006969EA"/>
    <w:rsid w:val="00696BB4"/>
    <w:rsid w:val="0069713F"/>
    <w:rsid w:val="00697A65"/>
    <w:rsid w:val="00697F19"/>
    <w:rsid w:val="006A1510"/>
    <w:rsid w:val="006A15A6"/>
    <w:rsid w:val="006A18D1"/>
    <w:rsid w:val="006A1AA3"/>
    <w:rsid w:val="006A1EFE"/>
    <w:rsid w:val="006A1FAF"/>
    <w:rsid w:val="006A208F"/>
    <w:rsid w:val="006A2572"/>
    <w:rsid w:val="006A2CBF"/>
    <w:rsid w:val="006A31E7"/>
    <w:rsid w:val="006A3D7C"/>
    <w:rsid w:val="006A3FA6"/>
    <w:rsid w:val="006A47F1"/>
    <w:rsid w:val="006A4894"/>
    <w:rsid w:val="006A4CCA"/>
    <w:rsid w:val="006A4DD5"/>
    <w:rsid w:val="006A4EB3"/>
    <w:rsid w:val="006A51CE"/>
    <w:rsid w:val="006A5AB7"/>
    <w:rsid w:val="006A6848"/>
    <w:rsid w:val="006A68B0"/>
    <w:rsid w:val="006A69C2"/>
    <w:rsid w:val="006A6F8A"/>
    <w:rsid w:val="006A7E69"/>
    <w:rsid w:val="006B05C1"/>
    <w:rsid w:val="006B0DB5"/>
    <w:rsid w:val="006B1FB4"/>
    <w:rsid w:val="006B2DEC"/>
    <w:rsid w:val="006B2E73"/>
    <w:rsid w:val="006B301F"/>
    <w:rsid w:val="006B326C"/>
    <w:rsid w:val="006B3B4A"/>
    <w:rsid w:val="006B3CAC"/>
    <w:rsid w:val="006B405D"/>
    <w:rsid w:val="006B42D1"/>
    <w:rsid w:val="006B4934"/>
    <w:rsid w:val="006B4C46"/>
    <w:rsid w:val="006B4CB4"/>
    <w:rsid w:val="006B626C"/>
    <w:rsid w:val="006B6938"/>
    <w:rsid w:val="006B6F16"/>
    <w:rsid w:val="006B799F"/>
    <w:rsid w:val="006B7C8F"/>
    <w:rsid w:val="006C0353"/>
    <w:rsid w:val="006C07CD"/>
    <w:rsid w:val="006C09B9"/>
    <w:rsid w:val="006C0D8F"/>
    <w:rsid w:val="006C1264"/>
    <w:rsid w:val="006C2E96"/>
    <w:rsid w:val="006C378C"/>
    <w:rsid w:val="006C3B74"/>
    <w:rsid w:val="006C3E90"/>
    <w:rsid w:val="006C4AA8"/>
    <w:rsid w:val="006C4D9C"/>
    <w:rsid w:val="006C51C5"/>
    <w:rsid w:val="006C5724"/>
    <w:rsid w:val="006C59A4"/>
    <w:rsid w:val="006C5D66"/>
    <w:rsid w:val="006C5DA8"/>
    <w:rsid w:val="006C7791"/>
    <w:rsid w:val="006C7ABB"/>
    <w:rsid w:val="006D0C3B"/>
    <w:rsid w:val="006D0D0E"/>
    <w:rsid w:val="006D0DE6"/>
    <w:rsid w:val="006D0ECA"/>
    <w:rsid w:val="006D2CB9"/>
    <w:rsid w:val="006D2D9F"/>
    <w:rsid w:val="006D3938"/>
    <w:rsid w:val="006D3ABE"/>
    <w:rsid w:val="006D3C58"/>
    <w:rsid w:val="006D4BFE"/>
    <w:rsid w:val="006D507B"/>
    <w:rsid w:val="006D68C2"/>
    <w:rsid w:val="006D6B8C"/>
    <w:rsid w:val="006D705B"/>
    <w:rsid w:val="006D74D7"/>
    <w:rsid w:val="006D7744"/>
    <w:rsid w:val="006D7C47"/>
    <w:rsid w:val="006E09F6"/>
    <w:rsid w:val="006E15B4"/>
    <w:rsid w:val="006E1ACB"/>
    <w:rsid w:val="006E253E"/>
    <w:rsid w:val="006E2753"/>
    <w:rsid w:val="006E2AC5"/>
    <w:rsid w:val="006E396B"/>
    <w:rsid w:val="006E3BE9"/>
    <w:rsid w:val="006E4161"/>
    <w:rsid w:val="006E463F"/>
    <w:rsid w:val="006E468A"/>
    <w:rsid w:val="006E4FA1"/>
    <w:rsid w:val="006E52AE"/>
    <w:rsid w:val="006E541C"/>
    <w:rsid w:val="006E5AC4"/>
    <w:rsid w:val="006E5BA6"/>
    <w:rsid w:val="006E612F"/>
    <w:rsid w:val="006E6234"/>
    <w:rsid w:val="006E65DD"/>
    <w:rsid w:val="006E6CF9"/>
    <w:rsid w:val="006E714A"/>
    <w:rsid w:val="006E7178"/>
    <w:rsid w:val="006E7D61"/>
    <w:rsid w:val="006F01EE"/>
    <w:rsid w:val="006F02FB"/>
    <w:rsid w:val="006F0557"/>
    <w:rsid w:val="006F061E"/>
    <w:rsid w:val="006F0659"/>
    <w:rsid w:val="006F09CE"/>
    <w:rsid w:val="006F12BC"/>
    <w:rsid w:val="006F134E"/>
    <w:rsid w:val="006F1D3C"/>
    <w:rsid w:val="006F1E54"/>
    <w:rsid w:val="006F2FFD"/>
    <w:rsid w:val="006F316D"/>
    <w:rsid w:val="006F333F"/>
    <w:rsid w:val="006F4F01"/>
    <w:rsid w:val="006F5197"/>
    <w:rsid w:val="006F5280"/>
    <w:rsid w:val="006F5347"/>
    <w:rsid w:val="006F5993"/>
    <w:rsid w:val="006F5FED"/>
    <w:rsid w:val="006F671F"/>
    <w:rsid w:val="006F68D3"/>
    <w:rsid w:val="006F71C0"/>
    <w:rsid w:val="006F75CB"/>
    <w:rsid w:val="00700838"/>
    <w:rsid w:val="00701724"/>
    <w:rsid w:val="00701EB3"/>
    <w:rsid w:val="00702695"/>
    <w:rsid w:val="00703579"/>
    <w:rsid w:val="0070444E"/>
    <w:rsid w:val="0070467B"/>
    <w:rsid w:val="00704798"/>
    <w:rsid w:val="00704922"/>
    <w:rsid w:val="00704C05"/>
    <w:rsid w:val="0070570B"/>
    <w:rsid w:val="0070655B"/>
    <w:rsid w:val="007067E4"/>
    <w:rsid w:val="0070683B"/>
    <w:rsid w:val="007068A7"/>
    <w:rsid w:val="007069EF"/>
    <w:rsid w:val="00707646"/>
    <w:rsid w:val="00710208"/>
    <w:rsid w:val="007112E2"/>
    <w:rsid w:val="00711A20"/>
    <w:rsid w:val="00712393"/>
    <w:rsid w:val="007124D5"/>
    <w:rsid w:val="0071285E"/>
    <w:rsid w:val="00712C96"/>
    <w:rsid w:val="00712D39"/>
    <w:rsid w:val="007150F1"/>
    <w:rsid w:val="00715B31"/>
    <w:rsid w:val="0071604D"/>
    <w:rsid w:val="007176CA"/>
    <w:rsid w:val="00717CA9"/>
    <w:rsid w:val="00720558"/>
    <w:rsid w:val="00720F7F"/>
    <w:rsid w:val="0072183D"/>
    <w:rsid w:val="007219B7"/>
    <w:rsid w:val="00722C24"/>
    <w:rsid w:val="00722CB1"/>
    <w:rsid w:val="00723B21"/>
    <w:rsid w:val="007242BE"/>
    <w:rsid w:val="00724EDA"/>
    <w:rsid w:val="00725C4C"/>
    <w:rsid w:val="00726119"/>
    <w:rsid w:val="00726AB7"/>
    <w:rsid w:val="00726AF6"/>
    <w:rsid w:val="0072750C"/>
    <w:rsid w:val="00730A62"/>
    <w:rsid w:val="00730FBA"/>
    <w:rsid w:val="007310E4"/>
    <w:rsid w:val="00731117"/>
    <w:rsid w:val="007314F3"/>
    <w:rsid w:val="007316D5"/>
    <w:rsid w:val="00731F5D"/>
    <w:rsid w:val="007321D6"/>
    <w:rsid w:val="00732746"/>
    <w:rsid w:val="00732DEC"/>
    <w:rsid w:val="007333B4"/>
    <w:rsid w:val="007334DA"/>
    <w:rsid w:val="007336DE"/>
    <w:rsid w:val="00733B92"/>
    <w:rsid w:val="00733BBD"/>
    <w:rsid w:val="007357C1"/>
    <w:rsid w:val="00735AF9"/>
    <w:rsid w:val="007363BB"/>
    <w:rsid w:val="00736750"/>
    <w:rsid w:val="00736A46"/>
    <w:rsid w:val="00737A24"/>
    <w:rsid w:val="00740245"/>
    <w:rsid w:val="00740732"/>
    <w:rsid w:val="0074093B"/>
    <w:rsid w:val="00741207"/>
    <w:rsid w:val="00741355"/>
    <w:rsid w:val="00741389"/>
    <w:rsid w:val="00741CC0"/>
    <w:rsid w:val="00741CE0"/>
    <w:rsid w:val="00741E67"/>
    <w:rsid w:val="007420E0"/>
    <w:rsid w:val="0074222E"/>
    <w:rsid w:val="007422B1"/>
    <w:rsid w:val="0074280D"/>
    <w:rsid w:val="007435A1"/>
    <w:rsid w:val="007438E6"/>
    <w:rsid w:val="00744A68"/>
    <w:rsid w:val="00744B98"/>
    <w:rsid w:val="00744DD9"/>
    <w:rsid w:val="00744F5F"/>
    <w:rsid w:val="0074506E"/>
    <w:rsid w:val="00746914"/>
    <w:rsid w:val="00746ADD"/>
    <w:rsid w:val="00746C90"/>
    <w:rsid w:val="00747205"/>
    <w:rsid w:val="00747BB3"/>
    <w:rsid w:val="00747C87"/>
    <w:rsid w:val="00747DF4"/>
    <w:rsid w:val="007501B6"/>
    <w:rsid w:val="00750751"/>
    <w:rsid w:val="007508C5"/>
    <w:rsid w:val="007515A8"/>
    <w:rsid w:val="0075241A"/>
    <w:rsid w:val="00752820"/>
    <w:rsid w:val="00752D58"/>
    <w:rsid w:val="007535BB"/>
    <w:rsid w:val="00753BFD"/>
    <w:rsid w:val="007540C4"/>
    <w:rsid w:val="00754204"/>
    <w:rsid w:val="007547B3"/>
    <w:rsid w:val="00754D07"/>
    <w:rsid w:val="00755033"/>
    <w:rsid w:val="0075536B"/>
    <w:rsid w:val="0075641A"/>
    <w:rsid w:val="007569C0"/>
    <w:rsid w:val="007578B6"/>
    <w:rsid w:val="00757909"/>
    <w:rsid w:val="00761091"/>
    <w:rsid w:val="0076262D"/>
    <w:rsid w:val="0076269D"/>
    <w:rsid w:val="007630E2"/>
    <w:rsid w:val="00763C92"/>
    <w:rsid w:val="0076539D"/>
    <w:rsid w:val="00765493"/>
    <w:rsid w:val="007656EC"/>
    <w:rsid w:val="00765E80"/>
    <w:rsid w:val="00765FB5"/>
    <w:rsid w:val="00766965"/>
    <w:rsid w:val="00767A5F"/>
    <w:rsid w:val="00767BC0"/>
    <w:rsid w:val="00767CA3"/>
    <w:rsid w:val="0077051D"/>
    <w:rsid w:val="0077051F"/>
    <w:rsid w:val="00771022"/>
    <w:rsid w:val="007714BB"/>
    <w:rsid w:val="00771F1F"/>
    <w:rsid w:val="00772048"/>
    <w:rsid w:val="007721C0"/>
    <w:rsid w:val="00773136"/>
    <w:rsid w:val="00773992"/>
    <w:rsid w:val="00773D1F"/>
    <w:rsid w:val="007757AC"/>
    <w:rsid w:val="00775E2D"/>
    <w:rsid w:val="00776379"/>
    <w:rsid w:val="00776735"/>
    <w:rsid w:val="00776E07"/>
    <w:rsid w:val="007773D9"/>
    <w:rsid w:val="00777865"/>
    <w:rsid w:val="0078015C"/>
    <w:rsid w:val="0078067A"/>
    <w:rsid w:val="00780B99"/>
    <w:rsid w:val="007813E6"/>
    <w:rsid w:val="00781742"/>
    <w:rsid w:val="007827B0"/>
    <w:rsid w:val="007828E4"/>
    <w:rsid w:val="00782E7F"/>
    <w:rsid w:val="00783722"/>
    <w:rsid w:val="00784C4C"/>
    <w:rsid w:val="007851B5"/>
    <w:rsid w:val="00785399"/>
    <w:rsid w:val="0078570A"/>
    <w:rsid w:val="00785863"/>
    <w:rsid w:val="00786086"/>
    <w:rsid w:val="007863F6"/>
    <w:rsid w:val="00786530"/>
    <w:rsid w:val="007865CA"/>
    <w:rsid w:val="00786E5C"/>
    <w:rsid w:val="0078753C"/>
    <w:rsid w:val="00790680"/>
    <w:rsid w:val="00790837"/>
    <w:rsid w:val="00790C9C"/>
    <w:rsid w:val="00790E42"/>
    <w:rsid w:val="00791D44"/>
    <w:rsid w:val="00791D70"/>
    <w:rsid w:val="00792CBC"/>
    <w:rsid w:val="007938E5"/>
    <w:rsid w:val="00793EC4"/>
    <w:rsid w:val="007947F6"/>
    <w:rsid w:val="00794DD6"/>
    <w:rsid w:val="00795561"/>
    <w:rsid w:val="00796945"/>
    <w:rsid w:val="007974D9"/>
    <w:rsid w:val="007976A5"/>
    <w:rsid w:val="00797782"/>
    <w:rsid w:val="007A1402"/>
    <w:rsid w:val="007A2828"/>
    <w:rsid w:val="007A2947"/>
    <w:rsid w:val="007A2AB4"/>
    <w:rsid w:val="007A3C17"/>
    <w:rsid w:val="007A4316"/>
    <w:rsid w:val="007A44A6"/>
    <w:rsid w:val="007A51AC"/>
    <w:rsid w:val="007A5291"/>
    <w:rsid w:val="007A538F"/>
    <w:rsid w:val="007A539B"/>
    <w:rsid w:val="007A6AEB"/>
    <w:rsid w:val="007A6E03"/>
    <w:rsid w:val="007A7044"/>
    <w:rsid w:val="007A72E5"/>
    <w:rsid w:val="007A73EE"/>
    <w:rsid w:val="007A7C67"/>
    <w:rsid w:val="007B07E4"/>
    <w:rsid w:val="007B0B01"/>
    <w:rsid w:val="007B0D9B"/>
    <w:rsid w:val="007B293C"/>
    <w:rsid w:val="007B41D0"/>
    <w:rsid w:val="007B4406"/>
    <w:rsid w:val="007B47FC"/>
    <w:rsid w:val="007B5A40"/>
    <w:rsid w:val="007B5DB6"/>
    <w:rsid w:val="007B6682"/>
    <w:rsid w:val="007B6F23"/>
    <w:rsid w:val="007B73A7"/>
    <w:rsid w:val="007C0765"/>
    <w:rsid w:val="007C09DE"/>
    <w:rsid w:val="007C0E54"/>
    <w:rsid w:val="007C0E8D"/>
    <w:rsid w:val="007C0F42"/>
    <w:rsid w:val="007C16F9"/>
    <w:rsid w:val="007C28B0"/>
    <w:rsid w:val="007C2AA6"/>
    <w:rsid w:val="007C2DF6"/>
    <w:rsid w:val="007C3E7E"/>
    <w:rsid w:val="007C3E9C"/>
    <w:rsid w:val="007C4943"/>
    <w:rsid w:val="007C4DB6"/>
    <w:rsid w:val="007C506A"/>
    <w:rsid w:val="007C512C"/>
    <w:rsid w:val="007C52FC"/>
    <w:rsid w:val="007C56E0"/>
    <w:rsid w:val="007C5D48"/>
    <w:rsid w:val="007C679A"/>
    <w:rsid w:val="007C6CA2"/>
    <w:rsid w:val="007C7083"/>
    <w:rsid w:val="007C7EB0"/>
    <w:rsid w:val="007C7F11"/>
    <w:rsid w:val="007D020E"/>
    <w:rsid w:val="007D062C"/>
    <w:rsid w:val="007D13AF"/>
    <w:rsid w:val="007D1805"/>
    <w:rsid w:val="007D1A15"/>
    <w:rsid w:val="007D2869"/>
    <w:rsid w:val="007D2E10"/>
    <w:rsid w:val="007D31EC"/>
    <w:rsid w:val="007D368E"/>
    <w:rsid w:val="007D39FA"/>
    <w:rsid w:val="007D3F83"/>
    <w:rsid w:val="007D44A8"/>
    <w:rsid w:val="007D468F"/>
    <w:rsid w:val="007D4B9B"/>
    <w:rsid w:val="007D55C1"/>
    <w:rsid w:val="007D5780"/>
    <w:rsid w:val="007D59AE"/>
    <w:rsid w:val="007D60A4"/>
    <w:rsid w:val="007D6299"/>
    <w:rsid w:val="007D63E5"/>
    <w:rsid w:val="007D63EC"/>
    <w:rsid w:val="007D6688"/>
    <w:rsid w:val="007D66E8"/>
    <w:rsid w:val="007D7503"/>
    <w:rsid w:val="007D77AD"/>
    <w:rsid w:val="007D77D4"/>
    <w:rsid w:val="007E0392"/>
    <w:rsid w:val="007E0472"/>
    <w:rsid w:val="007E0AA3"/>
    <w:rsid w:val="007E1714"/>
    <w:rsid w:val="007E17A4"/>
    <w:rsid w:val="007E30E4"/>
    <w:rsid w:val="007E31B9"/>
    <w:rsid w:val="007E4BDC"/>
    <w:rsid w:val="007E53FD"/>
    <w:rsid w:val="007E53FF"/>
    <w:rsid w:val="007E6AE6"/>
    <w:rsid w:val="007E6F01"/>
    <w:rsid w:val="007E7118"/>
    <w:rsid w:val="007E7B40"/>
    <w:rsid w:val="007F0FB9"/>
    <w:rsid w:val="007F1869"/>
    <w:rsid w:val="007F18FD"/>
    <w:rsid w:val="007F1D90"/>
    <w:rsid w:val="007F232E"/>
    <w:rsid w:val="007F39C8"/>
    <w:rsid w:val="007F3C58"/>
    <w:rsid w:val="007F3CA5"/>
    <w:rsid w:val="007F5663"/>
    <w:rsid w:val="007F5DEC"/>
    <w:rsid w:val="007F5F11"/>
    <w:rsid w:val="007F687A"/>
    <w:rsid w:val="007F6926"/>
    <w:rsid w:val="007F6F4F"/>
    <w:rsid w:val="00800716"/>
    <w:rsid w:val="00800BCE"/>
    <w:rsid w:val="00802124"/>
    <w:rsid w:val="0080216E"/>
    <w:rsid w:val="00802A7D"/>
    <w:rsid w:val="00802D49"/>
    <w:rsid w:val="00803ABC"/>
    <w:rsid w:val="008055D8"/>
    <w:rsid w:val="00805EFA"/>
    <w:rsid w:val="008060AD"/>
    <w:rsid w:val="008061C8"/>
    <w:rsid w:val="0080641E"/>
    <w:rsid w:val="008064BD"/>
    <w:rsid w:val="00807322"/>
    <w:rsid w:val="0080782A"/>
    <w:rsid w:val="00807853"/>
    <w:rsid w:val="00807C61"/>
    <w:rsid w:val="00810529"/>
    <w:rsid w:val="0081052E"/>
    <w:rsid w:val="00810967"/>
    <w:rsid w:val="008119C2"/>
    <w:rsid w:val="008119C5"/>
    <w:rsid w:val="0081281C"/>
    <w:rsid w:val="00813543"/>
    <w:rsid w:val="00813D93"/>
    <w:rsid w:val="008146A2"/>
    <w:rsid w:val="008147D7"/>
    <w:rsid w:val="008149AB"/>
    <w:rsid w:val="00814A84"/>
    <w:rsid w:val="00815AED"/>
    <w:rsid w:val="00815D1C"/>
    <w:rsid w:val="00815DA6"/>
    <w:rsid w:val="008165B0"/>
    <w:rsid w:val="008207F8"/>
    <w:rsid w:val="008213CE"/>
    <w:rsid w:val="008214D6"/>
    <w:rsid w:val="0082162A"/>
    <w:rsid w:val="008216F1"/>
    <w:rsid w:val="008219D6"/>
    <w:rsid w:val="00821FFF"/>
    <w:rsid w:val="008222BC"/>
    <w:rsid w:val="008222E2"/>
    <w:rsid w:val="0082242C"/>
    <w:rsid w:val="00822DD4"/>
    <w:rsid w:val="00822FDF"/>
    <w:rsid w:val="00823011"/>
    <w:rsid w:val="008237AC"/>
    <w:rsid w:val="00823C76"/>
    <w:rsid w:val="00824146"/>
    <w:rsid w:val="008243DD"/>
    <w:rsid w:val="008244C2"/>
    <w:rsid w:val="00824506"/>
    <w:rsid w:val="00824673"/>
    <w:rsid w:val="0082471E"/>
    <w:rsid w:val="00824BE3"/>
    <w:rsid w:val="00824C7D"/>
    <w:rsid w:val="00824CC4"/>
    <w:rsid w:val="00824DA3"/>
    <w:rsid w:val="00825FE3"/>
    <w:rsid w:val="008260AC"/>
    <w:rsid w:val="00826EF3"/>
    <w:rsid w:val="00827777"/>
    <w:rsid w:val="008277FD"/>
    <w:rsid w:val="00827CB3"/>
    <w:rsid w:val="008302F9"/>
    <w:rsid w:val="00831049"/>
    <w:rsid w:val="008313F1"/>
    <w:rsid w:val="00831A43"/>
    <w:rsid w:val="00832330"/>
    <w:rsid w:val="008323B3"/>
    <w:rsid w:val="00832F3A"/>
    <w:rsid w:val="008331DF"/>
    <w:rsid w:val="008331FE"/>
    <w:rsid w:val="008352C6"/>
    <w:rsid w:val="00835B5E"/>
    <w:rsid w:val="00836151"/>
    <w:rsid w:val="00836A22"/>
    <w:rsid w:val="00836B9A"/>
    <w:rsid w:val="0083705B"/>
    <w:rsid w:val="0083735E"/>
    <w:rsid w:val="0083740C"/>
    <w:rsid w:val="00837625"/>
    <w:rsid w:val="00837855"/>
    <w:rsid w:val="0084007F"/>
    <w:rsid w:val="008402B8"/>
    <w:rsid w:val="0084084D"/>
    <w:rsid w:val="008419A9"/>
    <w:rsid w:val="00841A87"/>
    <w:rsid w:val="008427D8"/>
    <w:rsid w:val="00842EC1"/>
    <w:rsid w:val="008432E1"/>
    <w:rsid w:val="008433DE"/>
    <w:rsid w:val="008436D0"/>
    <w:rsid w:val="00844060"/>
    <w:rsid w:val="00844EDD"/>
    <w:rsid w:val="00845223"/>
    <w:rsid w:val="00845453"/>
    <w:rsid w:val="00845F28"/>
    <w:rsid w:val="00846077"/>
    <w:rsid w:val="0084611E"/>
    <w:rsid w:val="008466CB"/>
    <w:rsid w:val="00846A52"/>
    <w:rsid w:val="00846CA6"/>
    <w:rsid w:val="00846EA7"/>
    <w:rsid w:val="00846F2C"/>
    <w:rsid w:val="008474EC"/>
    <w:rsid w:val="008475B0"/>
    <w:rsid w:val="008475EF"/>
    <w:rsid w:val="00850300"/>
    <w:rsid w:val="008505A2"/>
    <w:rsid w:val="00850647"/>
    <w:rsid w:val="00850C78"/>
    <w:rsid w:val="00850DF6"/>
    <w:rsid w:val="00851124"/>
    <w:rsid w:val="00851B9B"/>
    <w:rsid w:val="008520D0"/>
    <w:rsid w:val="00852711"/>
    <w:rsid w:val="00852C55"/>
    <w:rsid w:val="00852F6E"/>
    <w:rsid w:val="0085300B"/>
    <w:rsid w:val="008535EF"/>
    <w:rsid w:val="00853A42"/>
    <w:rsid w:val="00854045"/>
    <w:rsid w:val="0085420C"/>
    <w:rsid w:val="0085451C"/>
    <w:rsid w:val="00854C19"/>
    <w:rsid w:val="008550BB"/>
    <w:rsid w:val="0085518B"/>
    <w:rsid w:val="0085572C"/>
    <w:rsid w:val="00855982"/>
    <w:rsid w:val="00856672"/>
    <w:rsid w:val="0085691F"/>
    <w:rsid w:val="00856BA8"/>
    <w:rsid w:val="00857450"/>
    <w:rsid w:val="008575FF"/>
    <w:rsid w:val="00860E0D"/>
    <w:rsid w:val="00861472"/>
    <w:rsid w:val="00861741"/>
    <w:rsid w:val="008617FA"/>
    <w:rsid w:val="008618A4"/>
    <w:rsid w:val="0086195F"/>
    <w:rsid w:val="00861DF7"/>
    <w:rsid w:val="0086249E"/>
    <w:rsid w:val="00862A04"/>
    <w:rsid w:val="00862D45"/>
    <w:rsid w:val="00864045"/>
    <w:rsid w:val="00864341"/>
    <w:rsid w:val="00864439"/>
    <w:rsid w:val="008651A1"/>
    <w:rsid w:val="00865836"/>
    <w:rsid w:val="00865A24"/>
    <w:rsid w:val="00866002"/>
    <w:rsid w:val="00866B67"/>
    <w:rsid w:val="00870411"/>
    <w:rsid w:val="00870484"/>
    <w:rsid w:val="008716C7"/>
    <w:rsid w:val="00871F41"/>
    <w:rsid w:val="00872D07"/>
    <w:rsid w:val="008731F7"/>
    <w:rsid w:val="008737CC"/>
    <w:rsid w:val="00873EF9"/>
    <w:rsid w:val="00874023"/>
    <w:rsid w:val="00874106"/>
    <w:rsid w:val="0087496B"/>
    <w:rsid w:val="00875654"/>
    <w:rsid w:val="008758D9"/>
    <w:rsid w:val="00875EAA"/>
    <w:rsid w:val="008761C5"/>
    <w:rsid w:val="00876B9B"/>
    <w:rsid w:val="008779F3"/>
    <w:rsid w:val="0088017B"/>
    <w:rsid w:val="00880B5D"/>
    <w:rsid w:val="00880C09"/>
    <w:rsid w:val="00880D35"/>
    <w:rsid w:val="008816C0"/>
    <w:rsid w:val="00881957"/>
    <w:rsid w:val="0088262B"/>
    <w:rsid w:val="0088301A"/>
    <w:rsid w:val="00883466"/>
    <w:rsid w:val="008837C9"/>
    <w:rsid w:val="00883B9C"/>
    <w:rsid w:val="00884EDD"/>
    <w:rsid w:val="008851AE"/>
    <w:rsid w:val="00885D14"/>
    <w:rsid w:val="008861EA"/>
    <w:rsid w:val="00886D74"/>
    <w:rsid w:val="00887156"/>
    <w:rsid w:val="0088733B"/>
    <w:rsid w:val="008878F0"/>
    <w:rsid w:val="00890255"/>
    <w:rsid w:val="00890AB4"/>
    <w:rsid w:val="00890E4E"/>
    <w:rsid w:val="00890F7F"/>
    <w:rsid w:val="00890FBD"/>
    <w:rsid w:val="0089108D"/>
    <w:rsid w:val="008911AF"/>
    <w:rsid w:val="008911BA"/>
    <w:rsid w:val="008911E8"/>
    <w:rsid w:val="0089152A"/>
    <w:rsid w:val="00893788"/>
    <w:rsid w:val="00893936"/>
    <w:rsid w:val="00893CA9"/>
    <w:rsid w:val="00893DE0"/>
    <w:rsid w:val="00893E73"/>
    <w:rsid w:val="008943E4"/>
    <w:rsid w:val="0089451A"/>
    <w:rsid w:val="00895EA4"/>
    <w:rsid w:val="00895EC7"/>
    <w:rsid w:val="0089767A"/>
    <w:rsid w:val="00897A7A"/>
    <w:rsid w:val="00897B66"/>
    <w:rsid w:val="008A1AAE"/>
    <w:rsid w:val="008A22EF"/>
    <w:rsid w:val="008A2C05"/>
    <w:rsid w:val="008A30DB"/>
    <w:rsid w:val="008A362F"/>
    <w:rsid w:val="008A3A6D"/>
    <w:rsid w:val="008A3D26"/>
    <w:rsid w:val="008A4619"/>
    <w:rsid w:val="008A4C88"/>
    <w:rsid w:val="008A5E22"/>
    <w:rsid w:val="008A6CB1"/>
    <w:rsid w:val="008A6D71"/>
    <w:rsid w:val="008A7068"/>
    <w:rsid w:val="008A711F"/>
    <w:rsid w:val="008A7689"/>
    <w:rsid w:val="008B085B"/>
    <w:rsid w:val="008B19D3"/>
    <w:rsid w:val="008B29BA"/>
    <w:rsid w:val="008B5EAA"/>
    <w:rsid w:val="008B6223"/>
    <w:rsid w:val="008B66DC"/>
    <w:rsid w:val="008B6D9E"/>
    <w:rsid w:val="008B6E1E"/>
    <w:rsid w:val="008B730D"/>
    <w:rsid w:val="008B7E46"/>
    <w:rsid w:val="008B7ECF"/>
    <w:rsid w:val="008C0236"/>
    <w:rsid w:val="008C0473"/>
    <w:rsid w:val="008C095B"/>
    <w:rsid w:val="008C0CB0"/>
    <w:rsid w:val="008C118D"/>
    <w:rsid w:val="008C1AD3"/>
    <w:rsid w:val="008C3254"/>
    <w:rsid w:val="008C37BC"/>
    <w:rsid w:val="008C3866"/>
    <w:rsid w:val="008C3914"/>
    <w:rsid w:val="008C46D0"/>
    <w:rsid w:val="008C4CBB"/>
    <w:rsid w:val="008C4E0D"/>
    <w:rsid w:val="008C4F6B"/>
    <w:rsid w:val="008C50AA"/>
    <w:rsid w:val="008C541E"/>
    <w:rsid w:val="008C552C"/>
    <w:rsid w:val="008C5653"/>
    <w:rsid w:val="008C5B51"/>
    <w:rsid w:val="008C5B85"/>
    <w:rsid w:val="008C5E3B"/>
    <w:rsid w:val="008C62E3"/>
    <w:rsid w:val="008C64E1"/>
    <w:rsid w:val="008C6A11"/>
    <w:rsid w:val="008C6A70"/>
    <w:rsid w:val="008C6AFF"/>
    <w:rsid w:val="008C6CD2"/>
    <w:rsid w:val="008C7573"/>
    <w:rsid w:val="008C79DE"/>
    <w:rsid w:val="008D02C4"/>
    <w:rsid w:val="008D1827"/>
    <w:rsid w:val="008D295D"/>
    <w:rsid w:val="008D2C00"/>
    <w:rsid w:val="008D3941"/>
    <w:rsid w:val="008D3E9D"/>
    <w:rsid w:val="008D422F"/>
    <w:rsid w:val="008D481D"/>
    <w:rsid w:val="008D4A65"/>
    <w:rsid w:val="008D4D17"/>
    <w:rsid w:val="008D4DDB"/>
    <w:rsid w:val="008D4EC5"/>
    <w:rsid w:val="008D5021"/>
    <w:rsid w:val="008D6ACF"/>
    <w:rsid w:val="008E00A9"/>
    <w:rsid w:val="008E0287"/>
    <w:rsid w:val="008E092A"/>
    <w:rsid w:val="008E13E2"/>
    <w:rsid w:val="008E1630"/>
    <w:rsid w:val="008E1B98"/>
    <w:rsid w:val="008E1BD9"/>
    <w:rsid w:val="008E225D"/>
    <w:rsid w:val="008E2897"/>
    <w:rsid w:val="008E48E9"/>
    <w:rsid w:val="008E4B53"/>
    <w:rsid w:val="008E5195"/>
    <w:rsid w:val="008E5419"/>
    <w:rsid w:val="008E6DCE"/>
    <w:rsid w:val="008E7369"/>
    <w:rsid w:val="008E7444"/>
    <w:rsid w:val="008F0361"/>
    <w:rsid w:val="008F058A"/>
    <w:rsid w:val="008F0A02"/>
    <w:rsid w:val="008F2101"/>
    <w:rsid w:val="008F263C"/>
    <w:rsid w:val="008F3591"/>
    <w:rsid w:val="008F40F4"/>
    <w:rsid w:val="008F484F"/>
    <w:rsid w:val="008F4935"/>
    <w:rsid w:val="008F49AF"/>
    <w:rsid w:val="008F4CF4"/>
    <w:rsid w:val="008F4D82"/>
    <w:rsid w:val="008F4E63"/>
    <w:rsid w:val="008F539A"/>
    <w:rsid w:val="008F56DE"/>
    <w:rsid w:val="008F59F2"/>
    <w:rsid w:val="008F5CC0"/>
    <w:rsid w:val="008F5EC9"/>
    <w:rsid w:val="008F600F"/>
    <w:rsid w:val="008F68C5"/>
    <w:rsid w:val="008F6A63"/>
    <w:rsid w:val="008F70DF"/>
    <w:rsid w:val="008F71E1"/>
    <w:rsid w:val="008F7341"/>
    <w:rsid w:val="0090054A"/>
    <w:rsid w:val="00901CBE"/>
    <w:rsid w:val="00902096"/>
    <w:rsid w:val="00902175"/>
    <w:rsid w:val="0090218D"/>
    <w:rsid w:val="009022E5"/>
    <w:rsid w:val="00902C88"/>
    <w:rsid w:val="00902CB4"/>
    <w:rsid w:val="00903C0B"/>
    <w:rsid w:val="00903EE2"/>
    <w:rsid w:val="00903F81"/>
    <w:rsid w:val="009040AA"/>
    <w:rsid w:val="009043BE"/>
    <w:rsid w:val="009044F8"/>
    <w:rsid w:val="0090554E"/>
    <w:rsid w:val="00905763"/>
    <w:rsid w:val="00905A06"/>
    <w:rsid w:val="009067E0"/>
    <w:rsid w:val="00907767"/>
    <w:rsid w:val="00910805"/>
    <w:rsid w:val="00910BBA"/>
    <w:rsid w:val="00910C1B"/>
    <w:rsid w:val="00910ED7"/>
    <w:rsid w:val="0091196C"/>
    <w:rsid w:val="00911DFC"/>
    <w:rsid w:val="00911E8E"/>
    <w:rsid w:val="0091292B"/>
    <w:rsid w:val="009130EC"/>
    <w:rsid w:val="00913177"/>
    <w:rsid w:val="0091366A"/>
    <w:rsid w:val="00914201"/>
    <w:rsid w:val="00914410"/>
    <w:rsid w:val="009155B3"/>
    <w:rsid w:val="009167AF"/>
    <w:rsid w:val="00916E71"/>
    <w:rsid w:val="0091707B"/>
    <w:rsid w:val="00917315"/>
    <w:rsid w:val="00917AFC"/>
    <w:rsid w:val="009203D8"/>
    <w:rsid w:val="0092082A"/>
    <w:rsid w:val="00920EEA"/>
    <w:rsid w:val="00921AF5"/>
    <w:rsid w:val="009225C7"/>
    <w:rsid w:val="00922AEE"/>
    <w:rsid w:val="00922DBB"/>
    <w:rsid w:val="00922EFE"/>
    <w:rsid w:val="00922FF8"/>
    <w:rsid w:val="00923F2E"/>
    <w:rsid w:val="0092401F"/>
    <w:rsid w:val="00924BF0"/>
    <w:rsid w:val="00924C6D"/>
    <w:rsid w:val="009260B7"/>
    <w:rsid w:val="00926A51"/>
    <w:rsid w:val="00927187"/>
    <w:rsid w:val="009272DD"/>
    <w:rsid w:val="009273E2"/>
    <w:rsid w:val="00930E33"/>
    <w:rsid w:val="0093166A"/>
    <w:rsid w:val="00931AF8"/>
    <w:rsid w:val="009337C8"/>
    <w:rsid w:val="00934256"/>
    <w:rsid w:val="009350AE"/>
    <w:rsid w:val="009350BA"/>
    <w:rsid w:val="00935402"/>
    <w:rsid w:val="00935714"/>
    <w:rsid w:val="00937A3D"/>
    <w:rsid w:val="00937CAD"/>
    <w:rsid w:val="00937E28"/>
    <w:rsid w:val="00940154"/>
    <w:rsid w:val="00940F4A"/>
    <w:rsid w:val="00942309"/>
    <w:rsid w:val="00942430"/>
    <w:rsid w:val="00943085"/>
    <w:rsid w:val="0094316A"/>
    <w:rsid w:val="0094326A"/>
    <w:rsid w:val="009439C7"/>
    <w:rsid w:val="00944052"/>
    <w:rsid w:val="0094473D"/>
    <w:rsid w:val="00944863"/>
    <w:rsid w:val="00944D32"/>
    <w:rsid w:val="0094540A"/>
    <w:rsid w:val="009457B1"/>
    <w:rsid w:val="00945D94"/>
    <w:rsid w:val="00945FDD"/>
    <w:rsid w:val="0094609E"/>
    <w:rsid w:val="00946713"/>
    <w:rsid w:val="00946A9C"/>
    <w:rsid w:val="00946BE3"/>
    <w:rsid w:val="00946E06"/>
    <w:rsid w:val="009471D0"/>
    <w:rsid w:val="009473D4"/>
    <w:rsid w:val="00947CEB"/>
    <w:rsid w:val="0095046B"/>
    <w:rsid w:val="00950EB6"/>
    <w:rsid w:val="009521BF"/>
    <w:rsid w:val="009533E8"/>
    <w:rsid w:val="00953590"/>
    <w:rsid w:val="0095375E"/>
    <w:rsid w:val="00953B50"/>
    <w:rsid w:val="00954463"/>
    <w:rsid w:val="009546E5"/>
    <w:rsid w:val="00954B1D"/>
    <w:rsid w:val="00955467"/>
    <w:rsid w:val="00955993"/>
    <w:rsid w:val="00955E03"/>
    <w:rsid w:val="00956A7F"/>
    <w:rsid w:val="00957DE3"/>
    <w:rsid w:val="00960ED8"/>
    <w:rsid w:val="00961178"/>
    <w:rsid w:val="00961FA7"/>
    <w:rsid w:val="0096262F"/>
    <w:rsid w:val="00962BE5"/>
    <w:rsid w:val="00963219"/>
    <w:rsid w:val="009638E8"/>
    <w:rsid w:val="009641B3"/>
    <w:rsid w:val="009642F1"/>
    <w:rsid w:val="009644A9"/>
    <w:rsid w:val="00964EEE"/>
    <w:rsid w:val="00965A14"/>
    <w:rsid w:val="00966B37"/>
    <w:rsid w:val="00966BE2"/>
    <w:rsid w:val="0096712B"/>
    <w:rsid w:val="00967897"/>
    <w:rsid w:val="0097017F"/>
    <w:rsid w:val="00970A18"/>
    <w:rsid w:val="00970AFF"/>
    <w:rsid w:val="00971145"/>
    <w:rsid w:val="0097138B"/>
    <w:rsid w:val="0097388F"/>
    <w:rsid w:val="00973D0B"/>
    <w:rsid w:val="00973DDF"/>
    <w:rsid w:val="009740D4"/>
    <w:rsid w:val="00974E1C"/>
    <w:rsid w:val="00975BC0"/>
    <w:rsid w:val="00975DAE"/>
    <w:rsid w:val="00975EAA"/>
    <w:rsid w:val="00976B98"/>
    <w:rsid w:val="00976C48"/>
    <w:rsid w:val="00976C4B"/>
    <w:rsid w:val="009770D1"/>
    <w:rsid w:val="00977C92"/>
    <w:rsid w:val="009800CA"/>
    <w:rsid w:val="009804AF"/>
    <w:rsid w:val="00980592"/>
    <w:rsid w:val="00980D57"/>
    <w:rsid w:val="009815AD"/>
    <w:rsid w:val="00981603"/>
    <w:rsid w:val="0098205B"/>
    <w:rsid w:val="009824CB"/>
    <w:rsid w:val="00982701"/>
    <w:rsid w:val="00983048"/>
    <w:rsid w:val="009843D9"/>
    <w:rsid w:val="00984AA9"/>
    <w:rsid w:val="00985A3C"/>
    <w:rsid w:val="00985E03"/>
    <w:rsid w:val="009861B5"/>
    <w:rsid w:val="009864A4"/>
    <w:rsid w:val="009871C2"/>
    <w:rsid w:val="00987F03"/>
    <w:rsid w:val="00987FE0"/>
    <w:rsid w:val="0099005E"/>
    <w:rsid w:val="009901E3"/>
    <w:rsid w:val="00990C5B"/>
    <w:rsid w:val="00991FF4"/>
    <w:rsid w:val="00992CCB"/>
    <w:rsid w:val="009930F1"/>
    <w:rsid w:val="009939C8"/>
    <w:rsid w:val="00993EFD"/>
    <w:rsid w:val="009940EF"/>
    <w:rsid w:val="009955D7"/>
    <w:rsid w:val="00995912"/>
    <w:rsid w:val="00995DCF"/>
    <w:rsid w:val="009963DB"/>
    <w:rsid w:val="00996BCC"/>
    <w:rsid w:val="00996F2F"/>
    <w:rsid w:val="0099764C"/>
    <w:rsid w:val="00997B58"/>
    <w:rsid w:val="009A1964"/>
    <w:rsid w:val="009A2602"/>
    <w:rsid w:val="009A274B"/>
    <w:rsid w:val="009A393B"/>
    <w:rsid w:val="009A3CEA"/>
    <w:rsid w:val="009A75E2"/>
    <w:rsid w:val="009A7BE8"/>
    <w:rsid w:val="009A7D12"/>
    <w:rsid w:val="009B0350"/>
    <w:rsid w:val="009B040B"/>
    <w:rsid w:val="009B15A9"/>
    <w:rsid w:val="009B1982"/>
    <w:rsid w:val="009B1A81"/>
    <w:rsid w:val="009B1BD9"/>
    <w:rsid w:val="009B254B"/>
    <w:rsid w:val="009B2EF2"/>
    <w:rsid w:val="009B32D9"/>
    <w:rsid w:val="009B3688"/>
    <w:rsid w:val="009B3C1F"/>
    <w:rsid w:val="009B46D4"/>
    <w:rsid w:val="009B4A13"/>
    <w:rsid w:val="009B50A7"/>
    <w:rsid w:val="009B5727"/>
    <w:rsid w:val="009B6822"/>
    <w:rsid w:val="009B6BC6"/>
    <w:rsid w:val="009B6BD9"/>
    <w:rsid w:val="009B713C"/>
    <w:rsid w:val="009B723F"/>
    <w:rsid w:val="009B7EC9"/>
    <w:rsid w:val="009C024B"/>
    <w:rsid w:val="009C0D73"/>
    <w:rsid w:val="009C1736"/>
    <w:rsid w:val="009C1AEC"/>
    <w:rsid w:val="009C1F41"/>
    <w:rsid w:val="009C24E7"/>
    <w:rsid w:val="009C2899"/>
    <w:rsid w:val="009C2B7B"/>
    <w:rsid w:val="009C2CEB"/>
    <w:rsid w:val="009C3113"/>
    <w:rsid w:val="009C3799"/>
    <w:rsid w:val="009C521C"/>
    <w:rsid w:val="009C5D54"/>
    <w:rsid w:val="009C5E76"/>
    <w:rsid w:val="009C693B"/>
    <w:rsid w:val="009C6963"/>
    <w:rsid w:val="009C6EBF"/>
    <w:rsid w:val="009C7016"/>
    <w:rsid w:val="009C73EB"/>
    <w:rsid w:val="009C73FD"/>
    <w:rsid w:val="009C7913"/>
    <w:rsid w:val="009D0525"/>
    <w:rsid w:val="009D0724"/>
    <w:rsid w:val="009D099D"/>
    <w:rsid w:val="009D10CE"/>
    <w:rsid w:val="009D1271"/>
    <w:rsid w:val="009D1314"/>
    <w:rsid w:val="009D13C5"/>
    <w:rsid w:val="009D2547"/>
    <w:rsid w:val="009D2DFF"/>
    <w:rsid w:val="009D31F3"/>
    <w:rsid w:val="009D323A"/>
    <w:rsid w:val="009D35E1"/>
    <w:rsid w:val="009D35ED"/>
    <w:rsid w:val="009D3C54"/>
    <w:rsid w:val="009D3C7D"/>
    <w:rsid w:val="009D416D"/>
    <w:rsid w:val="009D51D9"/>
    <w:rsid w:val="009D5332"/>
    <w:rsid w:val="009D588C"/>
    <w:rsid w:val="009D59D5"/>
    <w:rsid w:val="009D5CF0"/>
    <w:rsid w:val="009D63B1"/>
    <w:rsid w:val="009D6B14"/>
    <w:rsid w:val="009D758C"/>
    <w:rsid w:val="009D773E"/>
    <w:rsid w:val="009D79B3"/>
    <w:rsid w:val="009E02E6"/>
    <w:rsid w:val="009E0720"/>
    <w:rsid w:val="009E0A34"/>
    <w:rsid w:val="009E0BED"/>
    <w:rsid w:val="009E0E1B"/>
    <w:rsid w:val="009E127E"/>
    <w:rsid w:val="009E185D"/>
    <w:rsid w:val="009E2727"/>
    <w:rsid w:val="009E2AC3"/>
    <w:rsid w:val="009E37E1"/>
    <w:rsid w:val="009E3B20"/>
    <w:rsid w:val="009E48D2"/>
    <w:rsid w:val="009E49E0"/>
    <w:rsid w:val="009E4ADF"/>
    <w:rsid w:val="009E4ED9"/>
    <w:rsid w:val="009E4F0C"/>
    <w:rsid w:val="009E5AC2"/>
    <w:rsid w:val="009E6728"/>
    <w:rsid w:val="009E7087"/>
    <w:rsid w:val="009E72B2"/>
    <w:rsid w:val="009E7738"/>
    <w:rsid w:val="009E787D"/>
    <w:rsid w:val="009E7EE9"/>
    <w:rsid w:val="009F0636"/>
    <w:rsid w:val="009F0938"/>
    <w:rsid w:val="009F324C"/>
    <w:rsid w:val="009F4532"/>
    <w:rsid w:val="009F5DBA"/>
    <w:rsid w:val="009F655D"/>
    <w:rsid w:val="009F6B21"/>
    <w:rsid w:val="009F71B0"/>
    <w:rsid w:val="009F73CB"/>
    <w:rsid w:val="009F73D7"/>
    <w:rsid w:val="00A00080"/>
    <w:rsid w:val="00A002FF"/>
    <w:rsid w:val="00A0133E"/>
    <w:rsid w:val="00A0178B"/>
    <w:rsid w:val="00A01C62"/>
    <w:rsid w:val="00A020A2"/>
    <w:rsid w:val="00A021BF"/>
    <w:rsid w:val="00A0277E"/>
    <w:rsid w:val="00A027C4"/>
    <w:rsid w:val="00A02D7A"/>
    <w:rsid w:val="00A02DE1"/>
    <w:rsid w:val="00A033E6"/>
    <w:rsid w:val="00A03485"/>
    <w:rsid w:val="00A03FE3"/>
    <w:rsid w:val="00A04BED"/>
    <w:rsid w:val="00A04FF8"/>
    <w:rsid w:val="00A050A0"/>
    <w:rsid w:val="00A05354"/>
    <w:rsid w:val="00A058EF"/>
    <w:rsid w:val="00A05A22"/>
    <w:rsid w:val="00A05AF3"/>
    <w:rsid w:val="00A05FB8"/>
    <w:rsid w:val="00A069E9"/>
    <w:rsid w:val="00A06AD9"/>
    <w:rsid w:val="00A0736B"/>
    <w:rsid w:val="00A0762B"/>
    <w:rsid w:val="00A0763C"/>
    <w:rsid w:val="00A07BCB"/>
    <w:rsid w:val="00A07C3F"/>
    <w:rsid w:val="00A1017C"/>
    <w:rsid w:val="00A10240"/>
    <w:rsid w:val="00A10521"/>
    <w:rsid w:val="00A10534"/>
    <w:rsid w:val="00A105C0"/>
    <w:rsid w:val="00A108C6"/>
    <w:rsid w:val="00A112D4"/>
    <w:rsid w:val="00A1224E"/>
    <w:rsid w:val="00A122B2"/>
    <w:rsid w:val="00A131C9"/>
    <w:rsid w:val="00A14250"/>
    <w:rsid w:val="00A14F6A"/>
    <w:rsid w:val="00A17049"/>
    <w:rsid w:val="00A17952"/>
    <w:rsid w:val="00A20349"/>
    <w:rsid w:val="00A20D07"/>
    <w:rsid w:val="00A2122E"/>
    <w:rsid w:val="00A219CD"/>
    <w:rsid w:val="00A21E22"/>
    <w:rsid w:val="00A2390B"/>
    <w:rsid w:val="00A23ACB"/>
    <w:rsid w:val="00A23BDE"/>
    <w:rsid w:val="00A23C6F"/>
    <w:rsid w:val="00A24506"/>
    <w:rsid w:val="00A24B89"/>
    <w:rsid w:val="00A258B0"/>
    <w:rsid w:val="00A26294"/>
    <w:rsid w:val="00A262F2"/>
    <w:rsid w:val="00A266E6"/>
    <w:rsid w:val="00A26889"/>
    <w:rsid w:val="00A268C3"/>
    <w:rsid w:val="00A269F5"/>
    <w:rsid w:val="00A276D3"/>
    <w:rsid w:val="00A27AAF"/>
    <w:rsid w:val="00A301F9"/>
    <w:rsid w:val="00A30363"/>
    <w:rsid w:val="00A308AC"/>
    <w:rsid w:val="00A30A6B"/>
    <w:rsid w:val="00A30A85"/>
    <w:rsid w:val="00A30BEC"/>
    <w:rsid w:val="00A33290"/>
    <w:rsid w:val="00A3372D"/>
    <w:rsid w:val="00A33BC9"/>
    <w:rsid w:val="00A33D72"/>
    <w:rsid w:val="00A34E1F"/>
    <w:rsid w:val="00A360B2"/>
    <w:rsid w:val="00A37252"/>
    <w:rsid w:val="00A3741C"/>
    <w:rsid w:val="00A40B5E"/>
    <w:rsid w:val="00A41151"/>
    <w:rsid w:val="00A4139D"/>
    <w:rsid w:val="00A415C9"/>
    <w:rsid w:val="00A41A69"/>
    <w:rsid w:val="00A41DD9"/>
    <w:rsid w:val="00A420A7"/>
    <w:rsid w:val="00A4210A"/>
    <w:rsid w:val="00A42FE6"/>
    <w:rsid w:val="00A4308D"/>
    <w:rsid w:val="00A435D1"/>
    <w:rsid w:val="00A43EA5"/>
    <w:rsid w:val="00A449F4"/>
    <w:rsid w:val="00A44C50"/>
    <w:rsid w:val="00A457FA"/>
    <w:rsid w:val="00A4613A"/>
    <w:rsid w:val="00A464FF"/>
    <w:rsid w:val="00A465C2"/>
    <w:rsid w:val="00A46662"/>
    <w:rsid w:val="00A468E2"/>
    <w:rsid w:val="00A46E20"/>
    <w:rsid w:val="00A46F98"/>
    <w:rsid w:val="00A471C2"/>
    <w:rsid w:val="00A47A95"/>
    <w:rsid w:val="00A501B2"/>
    <w:rsid w:val="00A502D1"/>
    <w:rsid w:val="00A5054F"/>
    <w:rsid w:val="00A50CDF"/>
    <w:rsid w:val="00A515CE"/>
    <w:rsid w:val="00A51A12"/>
    <w:rsid w:val="00A52752"/>
    <w:rsid w:val="00A52B3C"/>
    <w:rsid w:val="00A53270"/>
    <w:rsid w:val="00A532BD"/>
    <w:rsid w:val="00A5334F"/>
    <w:rsid w:val="00A53432"/>
    <w:rsid w:val="00A53975"/>
    <w:rsid w:val="00A53B33"/>
    <w:rsid w:val="00A545F7"/>
    <w:rsid w:val="00A54AFF"/>
    <w:rsid w:val="00A54B1F"/>
    <w:rsid w:val="00A5508A"/>
    <w:rsid w:val="00A55350"/>
    <w:rsid w:val="00A561B2"/>
    <w:rsid w:val="00A5754D"/>
    <w:rsid w:val="00A57550"/>
    <w:rsid w:val="00A575A6"/>
    <w:rsid w:val="00A57824"/>
    <w:rsid w:val="00A57C95"/>
    <w:rsid w:val="00A60198"/>
    <w:rsid w:val="00A6247A"/>
    <w:rsid w:val="00A63761"/>
    <w:rsid w:val="00A640DE"/>
    <w:rsid w:val="00A65ABE"/>
    <w:rsid w:val="00A65C55"/>
    <w:rsid w:val="00A66331"/>
    <w:rsid w:val="00A66454"/>
    <w:rsid w:val="00A66585"/>
    <w:rsid w:val="00A6668F"/>
    <w:rsid w:val="00A66BA7"/>
    <w:rsid w:val="00A67AE3"/>
    <w:rsid w:val="00A700D7"/>
    <w:rsid w:val="00A70B28"/>
    <w:rsid w:val="00A70D34"/>
    <w:rsid w:val="00A70D45"/>
    <w:rsid w:val="00A71527"/>
    <w:rsid w:val="00A72102"/>
    <w:rsid w:val="00A7247A"/>
    <w:rsid w:val="00A7279F"/>
    <w:rsid w:val="00A72C03"/>
    <w:rsid w:val="00A72D31"/>
    <w:rsid w:val="00A73DC0"/>
    <w:rsid w:val="00A73EC2"/>
    <w:rsid w:val="00A74009"/>
    <w:rsid w:val="00A74766"/>
    <w:rsid w:val="00A74E63"/>
    <w:rsid w:val="00A75DF7"/>
    <w:rsid w:val="00A76187"/>
    <w:rsid w:val="00A76591"/>
    <w:rsid w:val="00A76BC4"/>
    <w:rsid w:val="00A76D61"/>
    <w:rsid w:val="00A76DBB"/>
    <w:rsid w:val="00A775B8"/>
    <w:rsid w:val="00A77BD2"/>
    <w:rsid w:val="00A8007B"/>
    <w:rsid w:val="00A818EF"/>
    <w:rsid w:val="00A81A18"/>
    <w:rsid w:val="00A8287E"/>
    <w:rsid w:val="00A82904"/>
    <w:rsid w:val="00A82FBE"/>
    <w:rsid w:val="00A83C4F"/>
    <w:rsid w:val="00A83CF4"/>
    <w:rsid w:val="00A8432F"/>
    <w:rsid w:val="00A8479F"/>
    <w:rsid w:val="00A8504D"/>
    <w:rsid w:val="00A861A6"/>
    <w:rsid w:val="00A902BA"/>
    <w:rsid w:val="00A909C4"/>
    <w:rsid w:val="00A913CA"/>
    <w:rsid w:val="00A9165E"/>
    <w:rsid w:val="00A9170D"/>
    <w:rsid w:val="00A91EBF"/>
    <w:rsid w:val="00A9217B"/>
    <w:rsid w:val="00A924F9"/>
    <w:rsid w:val="00A92A4B"/>
    <w:rsid w:val="00A92CE5"/>
    <w:rsid w:val="00A92D79"/>
    <w:rsid w:val="00A94C46"/>
    <w:rsid w:val="00A94CAA"/>
    <w:rsid w:val="00A9567E"/>
    <w:rsid w:val="00A96FB8"/>
    <w:rsid w:val="00A976A7"/>
    <w:rsid w:val="00A97DB6"/>
    <w:rsid w:val="00A97E5B"/>
    <w:rsid w:val="00AA0547"/>
    <w:rsid w:val="00AA1496"/>
    <w:rsid w:val="00AA2279"/>
    <w:rsid w:val="00AA23EF"/>
    <w:rsid w:val="00AA2C10"/>
    <w:rsid w:val="00AA2C3B"/>
    <w:rsid w:val="00AA2E11"/>
    <w:rsid w:val="00AA3219"/>
    <w:rsid w:val="00AA4BA8"/>
    <w:rsid w:val="00AA501F"/>
    <w:rsid w:val="00AA6088"/>
    <w:rsid w:val="00AA66D5"/>
    <w:rsid w:val="00AA69A3"/>
    <w:rsid w:val="00AA7289"/>
    <w:rsid w:val="00AA77EF"/>
    <w:rsid w:val="00AB12D2"/>
    <w:rsid w:val="00AB18EE"/>
    <w:rsid w:val="00AB2D33"/>
    <w:rsid w:val="00AB3C6E"/>
    <w:rsid w:val="00AB4BDB"/>
    <w:rsid w:val="00AB4EB4"/>
    <w:rsid w:val="00AB545E"/>
    <w:rsid w:val="00AB58E0"/>
    <w:rsid w:val="00AB6081"/>
    <w:rsid w:val="00AB660D"/>
    <w:rsid w:val="00AB6F96"/>
    <w:rsid w:val="00AB70DD"/>
    <w:rsid w:val="00AB7355"/>
    <w:rsid w:val="00AB7548"/>
    <w:rsid w:val="00AB7AD3"/>
    <w:rsid w:val="00AC0CFA"/>
    <w:rsid w:val="00AC102F"/>
    <w:rsid w:val="00AC25D4"/>
    <w:rsid w:val="00AC322E"/>
    <w:rsid w:val="00AC37D9"/>
    <w:rsid w:val="00AC391C"/>
    <w:rsid w:val="00AC407A"/>
    <w:rsid w:val="00AC4E3F"/>
    <w:rsid w:val="00AC5284"/>
    <w:rsid w:val="00AC6657"/>
    <w:rsid w:val="00AC6854"/>
    <w:rsid w:val="00AC69E9"/>
    <w:rsid w:val="00AC787F"/>
    <w:rsid w:val="00AC7AED"/>
    <w:rsid w:val="00AC7B23"/>
    <w:rsid w:val="00AC7B60"/>
    <w:rsid w:val="00AD0891"/>
    <w:rsid w:val="00AD141C"/>
    <w:rsid w:val="00AD1689"/>
    <w:rsid w:val="00AD20C8"/>
    <w:rsid w:val="00AD2982"/>
    <w:rsid w:val="00AD3062"/>
    <w:rsid w:val="00AD30C4"/>
    <w:rsid w:val="00AD33A3"/>
    <w:rsid w:val="00AD3726"/>
    <w:rsid w:val="00AD3F40"/>
    <w:rsid w:val="00AD3F44"/>
    <w:rsid w:val="00AD41C1"/>
    <w:rsid w:val="00AD4810"/>
    <w:rsid w:val="00AD48A2"/>
    <w:rsid w:val="00AD49FF"/>
    <w:rsid w:val="00AD5192"/>
    <w:rsid w:val="00AD543C"/>
    <w:rsid w:val="00AD5A55"/>
    <w:rsid w:val="00AD5EA2"/>
    <w:rsid w:val="00AD786D"/>
    <w:rsid w:val="00AE00CA"/>
    <w:rsid w:val="00AE153C"/>
    <w:rsid w:val="00AE1D24"/>
    <w:rsid w:val="00AE1EEF"/>
    <w:rsid w:val="00AE22FD"/>
    <w:rsid w:val="00AE40BA"/>
    <w:rsid w:val="00AE4225"/>
    <w:rsid w:val="00AE450C"/>
    <w:rsid w:val="00AE45F2"/>
    <w:rsid w:val="00AE51F3"/>
    <w:rsid w:val="00AE582C"/>
    <w:rsid w:val="00AE5863"/>
    <w:rsid w:val="00AE589B"/>
    <w:rsid w:val="00AE5A06"/>
    <w:rsid w:val="00AE6A67"/>
    <w:rsid w:val="00AE7250"/>
    <w:rsid w:val="00AE7600"/>
    <w:rsid w:val="00AE7AB5"/>
    <w:rsid w:val="00AF0A8B"/>
    <w:rsid w:val="00AF199F"/>
    <w:rsid w:val="00AF1B04"/>
    <w:rsid w:val="00AF1D87"/>
    <w:rsid w:val="00AF1EDD"/>
    <w:rsid w:val="00AF1FE8"/>
    <w:rsid w:val="00AF235D"/>
    <w:rsid w:val="00AF2D25"/>
    <w:rsid w:val="00AF3961"/>
    <w:rsid w:val="00AF410F"/>
    <w:rsid w:val="00AF4B7C"/>
    <w:rsid w:val="00AF4CA3"/>
    <w:rsid w:val="00AF4F05"/>
    <w:rsid w:val="00AF5B01"/>
    <w:rsid w:val="00AF5FC9"/>
    <w:rsid w:val="00AF62ED"/>
    <w:rsid w:val="00AF6A83"/>
    <w:rsid w:val="00AF7737"/>
    <w:rsid w:val="00B000F6"/>
    <w:rsid w:val="00B00297"/>
    <w:rsid w:val="00B005AC"/>
    <w:rsid w:val="00B00D32"/>
    <w:rsid w:val="00B02666"/>
    <w:rsid w:val="00B028EF"/>
    <w:rsid w:val="00B0291F"/>
    <w:rsid w:val="00B02F38"/>
    <w:rsid w:val="00B042EF"/>
    <w:rsid w:val="00B046A2"/>
    <w:rsid w:val="00B04C63"/>
    <w:rsid w:val="00B052D0"/>
    <w:rsid w:val="00B065FA"/>
    <w:rsid w:val="00B078E5"/>
    <w:rsid w:val="00B07E0B"/>
    <w:rsid w:val="00B07FAC"/>
    <w:rsid w:val="00B10333"/>
    <w:rsid w:val="00B11911"/>
    <w:rsid w:val="00B11FBD"/>
    <w:rsid w:val="00B128DF"/>
    <w:rsid w:val="00B12F10"/>
    <w:rsid w:val="00B13AD8"/>
    <w:rsid w:val="00B13C82"/>
    <w:rsid w:val="00B14DE6"/>
    <w:rsid w:val="00B151EB"/>
    <w:rsid w:val="00B15711"/>
    <w:rsid w:val="00B15951"/>
    <w:rsid w:val="00B15BC0"/>
    <w:rsid w:val="00B1728D"/>
    <w:rsid w:val="00B2011A"/>
    <w:rsid w:val="00B202DE"/>
    <w:rsid w:val="00B214C1"/>
    <w:rsid w:val="00B21F1F"/>
    <w:rsid w:val="00B22202"/>
    <w:rsid w:val="00B233E6"/>
    <w:rsid w:val="00B237CF"/>
    <w:rsid w:val="00B23B52"/>
    <w:rsid w:val="00B24273"/>
    <w:rsid w:val="00B244B3"/>
    <w:rsid w:val="00B245D5"/>
    <w:rsid w:val="00B254C8"/>
    <w:rsid w:val="00B255D4"/>
    <w:rsid w:val="00B26C8A"/>
    <w:rsid w:val="00B26FF1"/>
    <w:rsid w:val="00B2792E"/>
    <w:rsid w:val="00B30019"/>
    <w:rsid w:val="00B300E2"/>
    <w:rsid w:val="00B30271"/>
    <w:rsid w:val="00B3067E"/>
    <w:rsid w:val="00B30B49"/>
    <w:rsid w:val="00B31630"/>
    <w:rsid w:val="00B31683"/>
    <w:rsid w:val="00B3174B"/>
    <w:rsid w:val="00B31C0B"/>
    <w:rsid w:val="00B3238E"/>
    <w:rsid w:val="00B3379C"/>
    <w:rsid w:val="00B33810"/>
    <w:rsid w:val="00B33E7B"/>
    <w:rsid w:val="00B3432B"/>
    <w:rsid w:val="00B34666"/>
    <w:rsid w:val="00B34A42"/>
    <w:rsid w:val="00B34E88"/>
    <w:rsid w:val="00B354D8"/>
    <w:rsid w:val="00B35936"/>
    <w:rsid w:val="00B359E0"/>
    <w:rsid w:val="00B37012"/>
    <w:rsid w:val="00B3757C"/>
    <w:rsid w:val="00B37656"/>
    <w:rsid w:val="00B378C6"/>
    <w:rsid w:val="00B40661"/>
    <w:rsid w:val="00B408A4"/>
    <w:rsid w:val="00B40D7F"/>
    <w:rsid w:val="00B410D8"/>
    <w:rsid w:val="00B4195B"/>
    <w:rsid w:val="00B41993"/>
    <w:rsid w:val="00B42301"/>
    <w:rsid w:val="00B423C5"/>
    <w:rsid w:val="00B427C9"/>
    <w:rsid w:val="00B4309A"/>
    <w:rsid w:val="00B4311B"/>
    <w:rsid w:val="00B44052"/>
    <w:rsid w:val="00B44108"/>
    <w:rsid w:val="00B445FD"/>
    <w:rsid w:val="00B44609"/>
    <w:rsid w:val="00B44C66"/>
    <w:rsid w:val="00B4515B"/>
    <w:rsid w:val="00B45A9A"/>
    <w:rsid w:val="00B45B96"/>
    <w:rsid w:val="00B463B1"/>
    <w:rsid w:val="00B46B77"/>
    <w:rsid w:val="00B4789C"/>
    <w:rsid w:val="00B50745"/>
    <w:rsid w:val="00B5100D"/>
    <w:rsid w:val="00B51B71"/>
    <w:rsid w:val="00B51C3A"/>
    <w:rsid w:val="00B51D3B"/>
    <w:rsid w:val="00B52718"/>
    <w:rsid w:val="00B53185"/>
    <w:rsid w:val="00B535A8"/>
    <w:rsid w:val="00B53656"/>
    <w:rsid w:val="00B53CA5"/>
    <w:rsid w:val="00B53CEB"/>
    <w:rsid w:val="00B54AF8"/>
    <w:rsid w:val="00B54B8C"/>
    <w:rsid w:val="00B54FA0"/>
    <w:rsid w:val="00B54FF8"/>
    <w:rsid w:val="00B55D22"/>
    <w:rsid w:val="00B56AB9"/>
    <w:rsid w:val="00B57BE7"/>
    <w:rsid w:val="00B57DC2"/>
    <w:rsid w:val="00B602D8"/>
    <w:rsid w:val="00B606EC"/>
    <w:rsid w:val="00B620A8"/>
    <w:rsid w:val="00B622D7"/>
    <w:rsid w:val="00B625D6"/>
    <w:rsid w:val="00B63D5F"/>
    <w:rsid w:val="00B64B2F"/>
    <w:rsid w:val="00B64B72"/>
    <w:rsid w:val="00B64C88"/>
    <w:rsid w:val="00B655C0"/>
    <w:rsid w:val="00B66853"/>
    <w:rsid w:val="00B669F6"/>
    <w:rsid w:val="00B70156"/>
    <w:rsid w:val="00B70501"/>
    <w:rsid w:val="00B707D6"/>
    <w:rsid w:val="00B70B8A"/>
    <w:rsid w:val="00B7182C"/>
    <w:rsid w:val="00B71C2A"/>
    <w:rsid w:val="00B71DF8"/>
    <w:rsid w:val="00B722AB"/>
    <w:rsid w:val="00B729FF"/>
    <w:rsid w:val="00B73806"/>
    <w:rsid w:val="00B73909"/>
    <w:rsid w:val="00B74083"/>
    <w:rsid w:val="00B7455E"/>
    <w:rsid w:val="00B74620"/>
    <w:rsid w:val="00B74C96"/>
    <w:rsid w:val="00B74EA7"/>
    <w:rsid w:val="00B75076"/>
    <w:rsid w:val="00B75D41"/>
    <w:rsid w:val="00B7604F"/>
    <w:rsid w:val="00B7617D"/>
    <w:rsid w:val="00B76BE1"/>
    <w:rsid w:val="00B77694"/>
    <w:rsid w:val="00B7779D"/>
    <w:rsid w:val="00B77FAE"/>
    <w:rsid w:val="00B80290"/>
    <w:rsid w:val="00B804E2"/>
    <w:rsid w:val="00B80A5B"/>
    <w:rsid w:val="00B80B5E"/>
    <w:rsid w:val="00B815F7"/>
    <w:rsid w:val="00B824E8"/>
    <w:rsid w:val="00B83495"/>
    <w:rsid w:val="00B8383F"/>
    <w:rsid w:val="00B83BFD"/>
    <w:rsid w:val="00B83D8A"/>
    <w:rsid w:val="00B83DC8"/>
    <w:rsid w:val="00B83F5C"/>
    <w:rsid w:val="00B846EE"/>
    <w:rsid w:val="00B850F0"/>
    <w:rsid w:val="00B852F6"/>
    <w:rsid w:val="00B85601"/>
    <w:rsid w:val="00B85ED2"/>
    <w:rsid w:val="00B860F8"/>
    <w:rsid w:val="00B8662D"/>
    <w:rsid w:val="00B86A38"/>
    <w:rsid w:val="00B86C08"/>
    <w:rsid w:val="00B872B3"/>
    <w:rsid w:val="00B873F0"/>
    <w:rsid w:val="00B8756A"/>
    <w:rsid w:val="00B877AE"/>
    <w:rsid w:val="00B91B7D"/>
    <w:rsid w:val="00B92175"/>
    <w:rsid w:val="00B94484"/>
    <w:rsid w:val="00B94CCD"/>
    <w:rsid w:val="00B96585"/>
    <w:rsid w:val="00B966B1"/>
    <w:rsid w:val="00B971F4"/>
    <w:rsid w:val="00BA00F4"/>
    <w:rsid w:val="00BA1009"/>
    <w:rsid w:val="00BA1872"/>
    <w:rsid w:val="00BA1A56"/>
    <w:rsid w:val="00BA1D88"/>
    <w:rsid w:val="00BA1EF2"/>
    <w:rsid w:val="00BA20F4"/>
    <w:rsid w:val="00BA360D"/>
    <w:rsid w:val="00BA370F"/>
    <w:rsid w:val="00BA3929"/>
    <w:rsid w:val="00BA3DB5"/>
    <w:rsid w:val="00BA6BA4"/>
    <w:rsid w:val="00BB0043"/>
    <w:rsid w:val="00BB07B8"/>
    <w:rsid w:val="00BB45BC"/>
    <w:rsid w:val="00BB4DF9"/>
    <w:rsid w:val="00BB532A"/>
    <w:rsid w:val="00BB5600"/>
    <w:rsid w:val="00BB60D2"/>
    <w:rsid w:val="00BB634B"/>
    <w:rsid w:val="00BB685B"/>
    <w:rsid w:val="00BB7657"/>
    <w:rsid w:val="00BB7EFF"/>
    <w:rsid w:val="00BC0F81"/>
    <w:rsid w:val="00BC12CA"/>
    <w:rsid w:val="00BC1FB2"/>
    <w:rsid w:val="00BC2078"/>
    <w:rsid w:val="00BC27CA"/>
    <w:rsid w:val="00BC29F4"/>
    <w:rsid w:val="00BC3004"/>
    <w:rsid w:val="00BC3679"/>
    <w:rsid w:val="00BC3DE5"/>
    <w:rsid w:val="00BC40CE"/>
    <w:rsid w:val="00BC49FE"/>
    <w:rsid w:val="00BC4B12"/>
    <w:rsid w:val="00BC4ED3"/>
    <w:rsid w:val="00BC51CB"/>
    <w:rsid w:val="00BC632E"/>
    <w:rsid w:val="00BC6545"/>
    <w:rsid w:val="00BC69C7"/>
    <w:rsid w:val="00BC705D"/>
    <w:rsid w:val="00BC722D"/>
    <w:rsid w:val="00BD0274"/>
    <w:rsid w:val="00BD0354"/>
    <w:rsid w:val="00BD0F34"/>
    <w:rsid w:val="00BD1328"/>
    <w:rsid w:val="00BD2143"/>
    <w:rsid w:val="00BD23DA"/>
    <w:rsid w:val="00BD24A7"/>
    <w:rsid w:val="00BD2DA9"/>
    <w:rsid w:val="00BD31E9"/>
    <w:rsid w:val="00BD46A6"/>
    <w:rsid w:val="00BD47D6"/>
    <w:rsid w:val="00BD48E5"/>
    <w:rsid w:val="00BD4D3B"/>
    <w:rsid w:val="00BD61D5"/>
    <w:rsid w:val="00BD666F"/>
    <w:rsid w:val="00BD75C6"/>
    <w:rsid w:val="00BD7D36"/>
    <w:rsid w:val="00BE0611"/>
    <w:rsid w:val="00BE14DB"/>
    <w:rsid w:val="00BE19D7"/>
    <w:rsid w:val="00BE2425"/>
    <w:rsid w:val="00BE2443"/>
    <w:rsid w:val="00BE2668"/>
    <w:rsid w:val="00BE27FC"/>
    <w:rsid w:val="00BE2952"/>
    <w:rsid w:val="00BE3144"/>
    <w:rsid w:val="00BE3D9C"/>
    <w:rsid w:val="00BE4370"/>
    <w:rsid w:val="00BE5083"/>
    <w:rsid w:val="00BE5A7E"/>
    <w:rsid w:val="00BE5B35"/>
    <w:rsid w:val="00BE5D84"/>
    <w:rsid w:val="00BE5E3F"/>
    <w:rsid w:val="00BE6578"/>
    <w:rsid w:val="00BE671E"/>
    <w:rsid w:val="00BE7581"/>
    <w:rsid w:val="00BE7835"/>
    <w:rsid w:val="00BE79C5"/>
    <w:rsid w:val="00BE7D24"/>
    <w:rsid w:val="00BF0C64"/>
    <w:rsid w:val="00BF0F1E"/>
    <w:rsid w:val="00BF1DD4"/>
    <w:rsid w:val="00BF26F5"/>
    <w:rsid w:val="00BF322F"/>
    <w:rsid w:val="00BF3686"/>
    <w:rsid w:val="00BF3DBC"/>
    <w:rsid w:val="00BF41F5"/>
    <w:rsid w:val="00BF4A8F"/>
    <w:rsid w:val="00BF4C45"/>
    <w:rsid w:val="00BF4C9B"/>
    <w:rsid w:val="00BF5416"/>
    <w:rsid w:val="00BF5C7A"/>
    <w:rsid w:val="00BF6505"/>
    <w:rsid w:val="00BF66D8"/>
    <w:rsid w:val="00BF6FCE"/>
    <w:rsid w:val="00BF6FDE"/>
    <w:rsid w:val="00BF7ED8"/>
    <w:rsid w:val="00C00245"/>
    <w:rsid w:val="00C0033A"/>
    <w:rsid w:val="00C00688"/>
    <w:rsid w:val="00C008F8"/>
    <w:rsid w:val="00C009ED"/>
    <w:rsid w:val="00C01191"/>
    <w:rsid w:val="00C0168C"/>
    <w:rsid w:val="00C0362F"/>
    <w:rsid w:val="00C037FF"/>
    <w:rsid w:val="00C03E42"/>
    <w:rsid w:val="00C0451B"/>
    <w:rsid w:val="00C048E8"/>
    <w:rsid w:val="00C0590A"/>
    <w:rsid w:val="00C05D20"/>
    <w:rsid w:val="00C05F50"/>
    <w:rsid w:val="00C0693D"/>
    <w:rsid w:val="00C06A29"/>
    <w:rsid w:val="00C10CCC"/>
    <w:rsid w:val="00C10DC9"/>
    <w:rsid w:val="00C12423"/>
    <w:rsid w:val="00C12A32"/>
    <w:rsid w:val="00C13BB0"/>
    <w:rsid w:val="00C1445C"/>
    <w:rsid w:val="00C16F30"/>
    <w:rsid w:val="00C17178"/>
    <w:rsid w:val="00C17718"/>
    <w:rsid w:val="00C17E20"/>
    <w:rsid w:val="00C20579"/>
    <w:rsid w:val="00C207CE"/>
    <w:rsid w:val="00C21108"/>
    <w:rsid w:val="00C21711"/>
    <w:rsid w:val="00C227AC"/>
    <w:rsid w:val="00C234EF"/>
    <w:rsid w:val="00C23B8D"/>
    <w:rsid w:val="00C2494A"/>
    <w:rsid w:val="00C25199"/>
    <w:rsid w:val="00C25326"/>
    <w:rsid w:val="00C2565E"/>
    <w:rsid w:val="00C25A69"/>
    <w:rsid w:val="00C25FD3"/>
    <w:rsid w:val="00C26180"/>
    <w:rsid w:val="00C26476"/>
    <w:rsid w:val="00C27B79"/>
    <w:rsid w:val="00C3062F"/>
    <w:rsid w:val="00C31BAD"/>
    <w:rsid w:val="00C3272A"/>
    <w:rsid w:val="00C3294F"/>
    <w:rsid w:val="00C32A48"/>
    <w:rsid w:val="00C33F2F"/>
    <w:rsid w:val="00C33F5B"/>
    <w:rsid w:val="00C33FBA"/>
    <w:rsid w:val="00C357F8"/>
    <w:rsid w:val="00C35A5B"/>
    <w:rsid w:val="00C36928"/>
    <w:rsid w:val="00C37294"/>
    <w:rsid w:val="00C37439"/>
    <w:rsid w:val="00C37A93"/>
    <w:rsid w:val="00C401F1"/>
    <w:rsid w:val="00C4074C"/>
    <w:rsid w:val="00C4166C"/>
    <w:rsid w:val="00C4181F"/>
    <w:rsid w:val="00C42CB3"/>
    <w:rsid w:val="00C439EE"/>
    <w:rsid w:val="00C43D20"/>
    <w:rsid w:val="00C446DA"/>
    <w:rsid w:val="00C44FEE"/>
    <w:rsid w:val="00C452AE"/>
    <w:rsid w:val="00C456D7"/>
    <w:rsid w:val="00C45CB3"/>
    <w:rsid w:val="00C46AD8"/>
    <w:rsid w:val="00C46DF8"/>
    <w:rsid w:val="00C46F3B"/>
    <w:rsid w:val="00C47F8E"/>
    <w:rsid w:val="00C5153A"/>
    <w:rsid w:val="00C51742"/>
    <w:rsid w:val="00C51FC9"/>
    <w:rsid w:val="00C52069"/>
    <w:rsid w:val="00C520F0"/>
    <w:rsid w:val="00C5210D"/>
    <w:rsid w:val="00C522D1"/>
    <w:rsid w:val="00C52B82"/>
    <w:rsid w:val="00C52B8A"/>
    <w:rsid w:val="00C5455F"/>
    <w:rsid w:val="00C55F96"/>
    <w:rsid w:val="00C5618E"/>
    <w:rsid w:val="00C56197"/>
    <w:rsid w:val="00C567DB"/>
    <w:rsid w:val="00C5699B"/>
    <w:rsid w:val="00C56A4C"/>
    <w:rsid w:val="00C578E6"/>
    <w:rsid w:val="00C57A87"/>
    <w:rsid w:val="00C57F20"/>
    <w:rsid w:val="00C6015C"/>
    <w:rsid w:val="00C61B95"/>
    <w:rsid w:val="00C6216A"/>
    <w:rsid w:val="00C621BD"/>
    <w:rsid w:val="00C632BF"/>
    <w:rsid w:val="00C63380"/>
    <w:rsid w:val="00C63556"/>
    <w:rsid w:val="00C641AF"/>
    <w:rsid w:val="00C6452B"/>
    <w:rsid w:val="00C6477A"/>
    <w:rsid w:val="00C658AD"/>
    <w:rsid w:val="00C67FB2"/>
    <w:rsid w:val="00C701F9"/>
    <w:rsid w:val="00C703C3"/>
    <w:rsid w:val="00C70D6A"/>
    <w:rsid w:val="00C7119E"/>
    <w:rsid w:val="00C718B6"/>
    <w:rsid w:val="00C71B0D"/>
    <w:rsid w:val="00C72022"/>
    <w:rsid w:val="00C72588"/>
    <w:rsid w:val="00C72F0E"/>
    <w:rsid w:val="00C7361E"/>
    <w:rsid w:val="00C738C7"/>
    <w:rsid w:val="00C743BF"/>
    <w:rsid w:val="00C745C3"/>
    <w:rsid w:val="00C74841"/>
    <w:rsid w:val="00C74A85"/>
    <w:rsid w:val="00C74E5C"/>
    <w:rsid w:val="00C75334"/>
    <w:rsid w:val="00C75356"/>
    <w:rsid w:val="00C75ACC"/>
    <w:rsid w:val="00C7604D"/>
    <w:rsid w:val="00C760BA"/>
    <w:rsid w:val="00C761AA"/>
    <w:rsid w:val="00C773E0"/>
    <w:rsid w:val="00C77664"/>
    <w:rsid w:val="00C77BDE"/>
    <w:rsid w:val="00C802E6"/>
    <w:rsid w:val="00C8087D"/>
    <w:rsid w:val="00C80BAA"/>
    <w:rsid w:val="00C80F39"/>
    <w:rsid w:val="00C810CE"/>
    <w:rsid w:val="00C815B6"/>
    <w:rsid w:val="00C820B8"/>
    <w:rsid w:val="00C823FC"/>
    <w:rsid w:val="00C827FD"/>
    <w:rsid w:val="00C82B1F"/>
    <w:rsid w:val="00C82C36"/>
    <w:rsid w:val="00C82F04"/>
    <w:rsid w:val="00C833AE"/>
    <w:rsid w:val="00C838F4"/>
    <w:rsid w:val="00C844BE"/>
    <w:rsid w:val="00C84656"/>
    <w:rsid w:val="00C85D04"/>
    <w:rsid w:val="00C85EAF"/>
    <w:rsid w:val="00C862AD"/>
    <w:rsid w:val="00C8671B"/>
    <w:rsid w:val="00C870D8"/>
    <w:rsid w:val="00C873D7"/>
    <w:rsid w:val="00C87C68"/>
    <w:rsid w:val="00C905A4"/>
    <w:rsid w:val="00C90CA3"/>
    <w:rsid w:val="00C90E14"/>
    <w:rsid w:val="00C91973"/>
    <w:rsid w:val="00C9219D"/>
    <w:rsid w:val="00C92563"/>
    <w:rsid w:val="00C92A50"/>
    <w:rsid w:val="00C92C10"/>
    <w:rsid w:val="00C93244"/>
    <w:rsid w:val="00C9356E"/>
    <w:rsid w:val="00C9393D"/>
    <w:rsid w:val="00C93B71"/>
    <w:rsid w:val="00C94B28"/>
    <w:rsid w:val="00C9535D"/>
    <w:rsid w:val="00C96769"/>
    <w:rsid w:val="00C96DB7"/>
    <w:rsid w:val="00C971CB"/>
    <w:rsid w:val="00C97710"/>
    <w:rsid w:val="00CA0CFF"/>
    <w:rsid w:val="00CA1191"/>
    <w:rsid w:val="00CA12F7"/>
    <w:rsid w:val="00CA150C"/>
    <w:rsid w:val="00CA1B43"/>
    <w:rsid w:val="00CA1F4B"/>
    <w:rsid w:val="00CA22CA"/>
    <w:rsid w:val="00CA2D07"/>
    <w:rsid w:val="00CA36E2"/>
    <w:rsid w:val="00CA43DC"/>
    <w:rsid w:val="00CA4F05"/>
    <w:rsid w:val="00CA5D72"/>
    <w:rsid w:val="00CA6584"/>
    <w:rsid w:val="00CA66FE"/>
    <w:rsid w:val="00CA6C9C"/>
    <w:rsid w:val="00CA6CC8"/>
    <w:rsid w:val="00CA70D7"/>
    <w:rsid w:val="00CA7100"/>
    <w:rsid w:val="00CA7ADA"/>
    <w:rsid w:val="00CA7EF4"/>
    <w:rsid w:val="00CB0694"/>
    <w:rsid w:val="00CB1127"/>
    <w:rsid w:val="00CB1779"/>
    <w:rsid w:val="00CB17C9"/>
    <w:rsid w:val="00CB217C"/>
    <w:rsid w:val="00CB219C"/>
    <w:rsid w:val="00CB2C37"/>
    <w:rsid w:val="00CB2F7E"/>
    <w:rsid w:val="00CB307D"/>
    <w:rsid w:val="00CB387B"/>
    <w:rsid w:val="00CB3BC1"/>
    <w:rsid w:val="00CB4519"/>
    <w:rsid w:val="00CB4BDD"/>
    <w:rsid w:val="00CB4FD4"/>
    <w:rsid w:val="00CB534E"/>
    <w:rsid w:val="00CB554C"/>
    <w:rsid w:val="00CB5696"/>
    <w:rsid w:val="00CB56ED"/>
    <w:rsid w:val="00CB587D"/>
    <w:rsid w:val="00CB5DC8"/>
    <w:rsid w:val="00CB5E75"/>
    <w:rsid w:val="00CB6727"/>
    <w:rsid w:val="00CB67FD"/>
    <w:rsid w:val="00CB6951"/>
    <w:rsid w:val="00CB69C5"/>
    <w:rsid w:val="00CB6CBB"/>
    <w:rsid w:val="00CB7421"/>
    <w:rsid w:val="00CB742E"/>
    <w:rsid w:val="00CB7FAA"/>
    <w:rsid w:val="00CC0461"/>
    <w:rsid w:val="00CC0B03"/>
    <w:rsid w:val="00CC0CA2"/>
    <w:rsid w:val="00CC1542"/>
    <w:rsid w:val="00CC1AFB"/>
    <w:rsid w:val="00CC2762"/>
    <w:rsid w:val="00CC3826"/>
    <w:rsid w:val="00CC4324"/>
    <w:rsid w:val="00CC5807"/>
    <w:rsid w:val="00CC61BA"/>
    <w:rsid w:val="00CC6944"/>
    <w:rsid w:val="00CC6B11"/>
    <w:rsid w:val="00CC6C5A"/>
    <w:rsid w:val="00CC6F41"/>
    <w:rsid w:val="00CC7917"/>
    <w:rsid w:val="00CC7F90"/>
    <w:rsid w:val="00CD02CB"/>
    <w:rsid w:val="00CD04BE"/>
    <w:rsid w:val="00CD0548"/>
    <w:rsid w:val="00CD1928"/>
    <w:rsid w:val="00CD2083"/>
    <w:rsid w:val="00CD3794"/>
    <w:rsid w:val="00CD37E1"/>
    <w:rsid w:val="00CD3B9D"/>
    <w:rsid w:val="00CD3E72"/>
    <w:rsid w:val="00CD3E8D"/>
    <w:rsid w:val="00CD477A"/>
    <w:rsid w:val="00CD484B"/>
    <w:rsid w:val="00CD514D"/>
    <w:rsid w:val="00CD51A6"/>
    <w:rsid w:val="00CD5244"/>
    <w:rsid w:val="00CD575B"/>
    <w:rsid w:val="00CD5BAD"/>
    <w:rsid w:val="00CD63E8"/>
    <w:rsid w:val="00CD68C2"/>
    <w:rsid w:val="00CD6EC4"/>
    <w:rsid w:val="00CD6FB0"/>
    <w:rsid w:val="00CD7A10"/>
    <w:rsid w:val="00CE007E"/>
    <w:rsid w:val="00CE0098"/>
    <w:rsid w:val="00CE025E"/>
    <w:rsid w:val="00CE037C"/>
    <w:rsid w:val="00CE0C0F"/>
    <w:rsid w:val="00CE18B8"/>
    <w:rsid w:val="00CE1B3E"/>
    <w:rsid w:val="00CE1CE3"/>
    <w:rsid w:val="00CE1D04"/>
    <w:rsid w:val="00CE243C"/>
    <w:rsid w:val="00CE24B1"/>
    <w:rsid w:val="00CE271D"/>
    <w:rsid w:val="00CE2F93"/>
    <w:rsid w:val="00CE30DB"/>
    <w:rsid w:val="00CE30F3"/>
    <w:rsid w:val="00CE41FD"/>
    <w:rsid w:val="00CE479C"/>
    <w:rsid w:val="00CE480C"/>
    <w:rsid w:val="00CE4D5B"/>
    <w:rsid w:val="00CE6130"/>
    <w:rsid w:val="00CE617E"/>
    <w:rsid w:val="00CE7061"/>
    <w:rsid w:val="00CE77FC"/>
    <w:rsid w:val="00CF02C1"/>
    <w:rsid w:val="00CF090B"/>
    <w:rsid w:val="00CF0ED6"/>
    <w:rsid w:val="00CF14E6"/>
    <w:rsid w:val="00CF18BD"/>
    <w:rsid w:val="00CF1A39"/>
    <w:rsid w:val="00CF1EED"/>
    <w:rsid w:val="00CF1F99"/>
    <w:rsid w:val="00CF20DC"/>
    <w:rsid w:val="00CF3094"/>
    <w:rsid w:val="00CF3120"/>
    <w:rsid w:val="00CF325F"/>
    <w:rsid w:val="00CF3572"/>
    <w:rsid w:val="00CF40E9"/>
    <w:rsid w:val="00CF42FD"/>
    <w:rsid w:val="00CF4757"/>
    <w:rsid w:val="00CF4788"/>
    <w:rsid w:val="00CF4BA6"/>
    <w:rsid w:val="00CF5FFD"/>
    <w:rsid w:val="00CF69DE"/>
    <w:rsid w:val="00D00C42"/>
    <w:rsid w:val="00D012FE"/>
    <w:rsid w:val="00D01362"/>
    <w:rsid w:val="00D013B2"/>
    <w:rsid w:val="00D01612"/>
    <w:rsid w:val="00D01A00"/>
    <w:rsid w:val="00D01F2D"/>
    <w:rsid w:val="00D02A6C"/>
    <w:rsid w:val="00D02CEF"/>
    <w:rsid w:val="00D036B6"/>
    <w:rsid w:val="00D03B77"/>
    <w:rsid w:val="00D0446C"/>
    <w:rsid w:val="00D044FA"/>
    <w:rsid w:val="00D04558"/>
    <w:rsid w:val="00D0488E"/>
    <w:rsid w:val="00D04D7B"/>
    <w:rsid w:val="00D04F9E"/>
    <w:rsid w:val="00D061D9"/>
    <w:rsid w:val="00D0740B"/>
    <w:rsid w:val="00D0780D"/>
    <w:rsid w:val="00D07B06"/>
    <w:rsid w:val="00D07D36"/>
    <w:rsid w:val="00D10219"/>
    <w:rsid w:val="00D10FE0"/>
    <w:rsid w:val="00D11018"/>
    <w:rsid w:val="00D11628"/>
    <w:rsid w:val="00D13627"/>
    <w:rsid w:val="00D13DF1"/>
    <w:rsid w:val="00D14417"/>
    <w:rsid w:val="00D14749"/>
    <w:rsid w:val="00D14BA4"/>
    <w:rsid w:val="00D1503A"/>
    <w:rsid w:val="00D1596F"/>
    <w:rsid w:val="00D16A0E"/>
    <w:rsid w:val="00D16A72"/>
    <w:rsid w:val="00D173C5"/>
    <w:rsid w:val="00D17420"/>
    <w:rsid w:val="00D17D6E"/>
    <w:rsid w:val="00D200C4"/>
    <w:rsid w:val="00D204A8"/>
    <w:rsid w:val="00D20989"/>
    <w:rsid w:val="00D21743"/>
    <w:rsid w:val="00D21A22"/>
    <w:rsid w:val="00D21BD5"/>
    <w:rsid w:val="00D2240C"/>
    <w:rsid w:val="00D224A1"/>
    <w:rsid w:val="00D22DDF"/>
    <w:rsid w:val="00D230A0"/>
    <w:rsid w:val="00D23530"/>
    <w:rsid w:val="00D23773"/>
    <w:rsid w:val="00D237E4"/>
    <w:rsid w:val="00D23830"/>
    <w:rsid w:val="00D23868"/>
    <w:rsid w:val="00D238D6"/>
    <w:rsid w:val="00D24495"/>
    <w:rsid w:val="00D25299"/>
    <w:rsid w:val="00D26233"/>
    <w:rsid w:val="00D264A2"/>
    <w:rsid w:val="00D26ADC"/>
    <w:rsid w:val="00D27488"/>
    <w:rsid w:val="00D30AB5"/>
    <w:rsid w:val="00D30CA5"/>
    <w:rsid w:val="00D30EA4"/>
    <w:rsid w:val="00D316D2"/>
    <w:rsid w:val="00D31B44"/>
    <w:rsid w:val="00D31B63"/>
    <w:rsid w:val="00D328D6"/>
    <w:rsid w:val="00D32D13"/>
    <w:rsid w:val="00D331BA"/>
    <w:rsid w:val="00D3336A"/>
    <w:rsid w:val="00D33528"/>
    <w:rsid w:val="00D337CD"/>
    <w:rsid w:val="00D33C0C"/>
    <w:rsid w:val="00D34260"/>
    <w:rsid w:val="00D34553"/>
    <w:rsid w:val="00D34BA5"/>
    <w:rsid w:val="00D34BE9"/>
    <w:rsid w:val="00D34F4E"/>
    <w:rsid w:val="00D353D9"/>
    <w:rsid w:val="00D35501"/>
    <w:rsid w:val="00D358BE"/>
    <w:rsid w:val="00D358C4"/>
    <w:rsid w:val="00D36124"/>
    <w:rsid w:val="00D3677A"/>
    <w:rsid w:val="00D37626"/>
    <w:rsid w:val="00D37834"/>
    <w:rsid w:val="00D37905"/>
    <w:rsid w:val="00D406F6"/>
    <w:rsid w:val="00D40B83"/>
    <w:rsid w:val="00D412A9"/>
    <w:rsid w:val="00D412C6"/>
    <w:rsid w:val="00D4171D"/>
    <w:rsid w:val="00D417D8"/>
    <w:rsid w:val="00D41C85"/>
    <w:rsid w:val="00D42853"/>
    <w:rsid w:val="00D443CA"/>
    <w:rsid w:val="00D44415"/>
    <w:rsid w:val="00D44993"/>
    <w:rsid w:val="00D44A07"/>
    <w:rsid w:val="00D44B81"/>
    <w:rsid w:val="00D45121"/>
    <w:rsid w:val="00D45233"/>
    <w:rsid w:val="00D4589B"/>
    <w:rsid w:val="00D45ED1"/>
    <w:rsid w:val="00D471F6"/>
    <w:rsid w:val="00D47389"/>
    <w:rsid w:val="00D47757"/>
    <w:rsid w:val="00D47936"/>
    <w:rsid w:val="00D47CA9"/>
    <w:rsid w:val="00D502D4"/>
    <w:rsid w:val="00D50380"/>
    <w:rsid w:val="00D505D5"/>
    <w:rsid w:val="00D50D10"/>
    <w:rsid w:val="00D50FFF"/>
    <w:rsid w:val="00D51796"/>
    <w:rsid w:val="00D518D0"/>
    <w:rsid w:val="00D518E8"/>
    <w:rsid w:val="00D52A0F"/>
    <w:rsid w:val="00D52F60"/>
    <w:rsid w:val="00D52FBB"/>
    <w:rsid w:val="00D549BF"/>
    <w:rsid w:val="00D54B49"/>
    <w:rsid w:val="00D54E25"/>
    <w:rsid w:val="00D55C20"/>
    <w:rsid w:val="00D55CCC"/>
    <w:rsid w:val="00D55E9F"/>
    <w:rsid w:val="00D55F78"/>
    <w:rsid w:val="00D56FFA"/>
    <w:rsid w:val="00D57620"/>
    <w:rsid w:val="00D57DA4"/>
    <w:rsid w:val="00D57E1C"/>
    <w:rsid w:val="00D60177"/>
    <w:rsid w:val="00D6080E"/>
    <w:rsid w:val="00D60A89"/>
    <w:rsid w:val="00D61005"/>
    <w:rsid w:val="00D62076"/>
    <w:rsid w:val="00D637D5"/>
    <w:rsid w:val="00D63A23"/>
    <w:rsid w:val="00D63BAF"/>
    <w:rsid w:val="00D64015"/>
    <w:rsid w:val="00D640D2"/>
    <w:rsid w:val="00D64C75"/>
    <w:rsid w:val="00D64DE1"/>
    <w:rsid w:val="00D64E68"/>
    <w:rsid w:val="00D65114"/>
    <w:rsid w:val="00D6520E"/>
    <w:rsid w:val="00D657E0"/>
    <w:rsid w:val="00D67945"/>
    <w:rsid w:val="00D67CC3"/>
    <w:rsid w:val="00D67D4D"/>
    <w:rsid w:val="00D70E01"/>
    <w:rsid w:val="00D71287"/>
    <w:rsid w:val="00D71473"/>
    <w:rsid w:val="00D715BF"/>
    <w:rsid w:val="00D716DF"/>
    <w:rsid w:val="00D71C0C"/>
    <w:rsid w:val="00D71E95"/>
    <w:rsid w:val="00D7341C"/>
    <w:rsid w:val="00D73A3A"/>
    <w:rsid w:val="00D7438A"/>
    <w:rsid w:val="00D74525"/>
    <w:rsid w:val="00D74A39"/>
    <w:rsid w:val="00D74DA9"/>
    <w:rsid w:val="00D74E9D"/>
    <w:rsid w:val="00D75578"/>
    <w:rsid w:val="00D75E50"/>
    <w:rsid w:val="00D76767"/>
    <w:rsid w:val="00D76A0F"/>
    <w:rsid w:val="00D77172"/>
    <w:rsid w:val="00D775A2"/>
    <w:rsid w:val="00D77F81"/>
    <w:rsid w:val="00D8047B"/>
    <w:rsid w:val="00D80659"/>
    <w:rsid w:val="00D81AD6"/>
    <w:rsid w:val="00D81FA0"/>
    <w:rsid w:val="00D82294"/>
    <w:rsid w:val="00D83222"/>
    <w:rsid w:val="00D832CB"/>
    <w:rsid w:val="00D833C2"/>
    <w:rsid w:val="00D83B92"/>
    <w:rsid w:val="00D83CCD"/>
    <w:rsid w:val="00D846FA"/>
    <w:rsid w:val="00D847E8"/>
    <w:rsid w:val="00D85C75"/>
    <w:rsid w:val="00D861B8"/>
    <w:rsid w:val="00D86729"/>
    <w:rsid w:val="00D86DE9"/>
    <w:rsid w:val="00D90702"/>
    <w:rsid w:val="00D90706"/>
    <w:rsid w:val="00D92253"/>
    <w:rsid w:val="00D92261"/>
    <w:rsid w:val="00D923F5"/>
    <w:rsid w:val="00D92CA3"/>
    <w:rsid w:val="00D93397"/>
    <w:rsid w:val="00D93503"/>
    <w:rsid w:val="00D93B4B"/>
    <w:rsid w:val="00D93DE3"/>
    <w:rsid w:val="00D94FF0"/>
    <w:rsid w:val="00D9555E"/>
    <w:rsid w:val="00D957BA"/>
    <w:rsid w:val="00D9644C"/>
    <w:rsid w:val="00D965C2"/>
    <w:rsid w:val="00D96684"/>
    <w:rsid w:val="00D9741F"/>
    <w:rsid w:val="00D97E54"/>
    <w:rsid w:val="00DA0567"/>
    <w:rsid w:val="00DA07D6"/>
    <w:rsid w:val="00DA0D24"/>
    <w:rsid w:val="00DA0F05"/>
    <w:rsid w:val="00DA110D"/>
    <w:rsid w:val="00DA1F6E"/>
    <w:rsid w:val="00DA2125"/>
    <w:rsid w:val="00DA26E6"/>
    <w:rsid w:val="00DA2809"/>
    <w:rsid w:val="00DA2C05"/>
    <w:rsid w:val="00DA343A"/>
    <w:rsid w:val="00DA3BA7"/>
    <w:rsid w:val="00DA4958"/>
    <w:rsid w:val="00DA4971"/>
    <w:rsid w:val="00DA515E"/>
    <w:rsid w:val="00DA5651"/>
    <w:rsid w:val="00DA56A6"/>
    <w:rsid w:val="00DA6F7D"/>
    <w:rsid w:val="00DA7F3E"/>
    <w:rsid w:val="00DB1316"/>
    <w:rsid w:val="00DB15CA"/>
    <w:rsid w:val="00DB25B4"/>
    <w:rsid w:val="00DB25ED"/>
    <w:rsid w:val="00DB263D"/>
    <w:rsid w:val="00DB2CD5"/>
    <w:rsid w:val="00DB3503"/>
    <w:rsid w:val="00DB4410"/>
    <w:rsid w:val="00DB578B"/>
    <w:rsid w:val="00DB63C1"/>
    <w:rsid w:val="00DB6B44"/>
    <w:rsid w:val="00DB7308"/>
    <w:rsid w:val="00DB7E86"/>
    <w:rsid w:val="00DB7E91"/>
    <w:rsid w:val="00DC067B"/>
    <w:rsid w:val="00DC09D6"/>
    <w:rsid w:val="00DC138D"/>
    <w:rsid w:val="00DC13DD"/>
    <w:rsid w:val="00DC1452"/>
    <w:rsid w:val="00DC21BB"/>
    <w:rsid w:val="00DC280C"/>
    <w:rsid w:val="00DC2B04"/>
    <w:rsid w:val="00DC2C02"/>
    <w:rsid w:val="00DC2FEA"/>
    <w:rsid w:val="00DC31B4"/>
    <w:rsid w:val="00DC3FA6"/>
    <w:rsid w:val="00DC43C4"/>
    <w:rsid w:val="00DC47AE"/>
    <w:rsid w:val="00DC51A3"/>
    <w:rsid w:val="00DC5579"/>
    <w:rsid w:val="00DC5707"/>
    <w:rsid w:val="00DC5BFF"/>
    <w:rsid w:val="00DC5C3F"/>
    <w:rsid w:val="00DC62BD"/>
    <w:rsid w:val="00DC7145"/>
    <w:rsid w:val="00DC731E"/>
    <w:rsid w:val="00DC75CD"/>
    <w:rsid w:val="00DC768E"/>
    <w:rsid w:val="00DC7BAF"/>
    <w:rsid w:val="00DC7BB5"/>
    <w:rsid w:val="00DD03F5"/>
    <w:rsid w:val="00DD0B24"/>
    <w:rsid w:val="00DD0F81"/>
    <w:rsid w:val="00DD122D"/>
    <w:rsid w:val="00DD1DF1"/>
    <w:rsid w:val="00DD3BA8"/>
    <w:rsid w:val="00DD3C60"/>
    <w:rsid w:val="00DD3D5B"/>
    <w:rsid w:val="00DD43CA"/>
    <w:rsid w:val="00DD4FA0"/>
    <w:rsid w:val="00DD50F9"/>
    <w:rsid w:val="00DD5215"/>
    <w:rsid w:val="00DD5385"/>
    <w:rsid w:val="00DD597F"/>
    <w:rsid w:val="00DD5CD6"/>
    <w:rsid w:val="00DD5F1D"/>
    <w:rsid w:val="00DD684A"/>
    <w:rsid w:val="00DD698B"/>
    <w:rsid w:val="00DD700C"/>
    <w:rsid w:val="00DD76D0"/>
    <w:rsid w:val="00DD7883"/>
    <w:rsid w:val="00DD7FFA"/>
    <w:rsid w:val="00DE0234"/>
    <w:rsid w:val="00DE081C"/>
    <w:rsid w:val="00DE1C99"/>
    <w:rsid w:val="00DE32E3"/>
    <w:rsid w:val="00DE459C"/>
    <w:rsid w:val="00DE47D8"/>
    <w:rsid w:val="00DE4877"/>
    <w:rsid w:val="00DE5A02"/>
    <w:rsid w:val="00DE613E"/>
    <w:rsid w:val="00DE6364"/>
    <w:rsid w:val="00DE6674"/>
    <w:rsid w:val="00DE66FF"/>
    <w:rsid w:val="00DE6D87"/>
    <w:rsid w:val="00DE6F05"/>
    <w:rsid w:val="00DE729B"/>
    <w:rsid w:val="00DE777D"/>
    <w:rsid w:val="00DF04C6"/>
    <w:rsid w:val="00DF0835"/>
    <w:rsid w:val="00DF0C6E"/>
    <w:rsid w:val="00DF14BB"/>
    <w:rsid w:val="00DF159F"/>
    <w:rsid w:val="00DF2675"/>
    <w:rsid w:val="00DF2691"/>
    <w:rsid w:val="00DF28CF"/>
    <w:rsid w:val="00DF2EAA"/>
    <w:rsid w:val="00DF3004"/>
    <w:rsid w:val="00DF4725"/>
    <w:rsid w:val="00DF49AA"/>
    <w:rsid w:val="00DF504A"/>
    <w:rsid w:val="00DF518A"/>
    <w:rsid w:val="00DF5B72"/>
    <w:rsid w:val="00DF5C47"/>
    <w:rsid w:val="00DF5CE2"/>
    <w:rsid w:val="00DF5EF5"/>
    <w:rsid w:val="00DF6EEE"/>
    <w:rsid w:val="00DF7379"/>
    <w:rsid w:val="00DF78AE"/>
    <w:rsid w:val="00E00187"/>
    <w:rsid w:val="00E0041E"/>
    <w:rsid w:val="00E00476"/>
    <w:rsid w:val="00E0101D"/>
    <w:rsid w:val="00E02F84"/>
    <w:rsid w:val="00E038AC"/>
    <w:rsid w:val="00E041DB"/>
    <w:rsid w:val="00E04C34"/>
    <w:rsid w:val="00E04C48"/>
    <w:rsid w:val="00E0552A"/>
    <w:rsid w:val="00E055CF"/>
    <w:rsid w:val="00E06380"/>
    <w:rsid w:val="00E06A97"/>
    <w:rsid w:val="00E1060C"/>
    <w:rsid w:val="00E108AA"/>
    <w:rsid w:val="00E10DE6"/>
    <w:rsid w:val="00E11882"/>
    <w:rsid w:val="00E11934"/>
    <w:rsid w:val="00E11F4A"/>
    <w:rsid w:val="00E12BCC"/>
    <w:rsid w:val="00E13499"/>
    <w:rsid w:val="00E1374E"/>
    <w:rsid w:val="00E13898"/>
    <w:rsid w:val="00E1394F"/>
    <w:rsid w:val="00E13B3E"/>
    <w:rsid w:val="00E13DE4"/>
    <w:rsid w:val="00E13F04"/>
    <w:rsid w:val="00E14074"/>
    <w:rsid w:val="00E14246"/>
    <w:rsid w:val="00E1475D"/>
    <w:rsid w:val="00E156AA"/>
    <w:rsid w:val="00E15DC2"/>
    <w:rsid w:val="00E16104"/>
    <w:rsid w:val="00E1753C"/>
    <w:rsid w:val="00E17910"/>
    <w:rsid w:val="00E2169F"/>
    <w:rsid w:val="00E2318F"/>
    <w:rsid w:val="00E23640"/>
    <w:rsid w:val="00E237EC"/>
    <w:rsid w:val="00E239CB"/>
    <w:rsid w:val="00E24772"/>
    <w:rsid w:val="00E24A82"/>
    <w:rsid w:val="00E24CA7"/>
    <w:rsid w:val="00E252AD"/>
    <w:rsid w:val="00E25B27"/>
    <w:rsid w:val="00E260B5"/>
    <w:rsid w:val="00E26BE0"/>
    <w:rsid w:val="00E2734E"/>
    <w:rsid w:val="00E27D83"/>
    <w:rsid w:val="00E3009B"/>
    <w:rsid w:val="00E30693"/>
    <w:rsid w:val="00E30760"/>
    <w:rsid w:val="00E31396"/>
    <w:rsid w:val="00E31AB7"/>
    <w:rsid w:val="00E31E77"/>
    <w:rsid w:val="00E32A13"/>
    <w:rsid w:val="00E32E09"/>
    <w:rsid w:val="00E3364A"/>
    <w:rsid w:val="00E339A4"/>
    <w:rsid w:val="00E33BDA"/>
    <w:rsid w:val="00E34449"/>
    <w:rsid w:val="00E352B2"/>
    <w:rsid w:val="00E35638"/>
    <w:rsid w:val="00E35E11"/>
    <w:rsid w:val="00E407C6"/>
    <w:rsid w:val="00E409FB"/>
    <w:rsid w:val="00E412DD"/>
    <w:rsid w:val="00E432CB"/>
    <w:rsid w:val="00E436B1"/>
    <w:rsid w:val="00E44257"/>
    <w:rsid w:val="00E449C5"/>
    <w:rsid w:val="00E45526"/>
    <w:rsid w:val="00E45D19"/>
    <w:rsid w:val="00E45DDA"/>
    <w:rsid w:val="00E45DEA"/>
    <w:rsid w:val="00E45EBF"/>
    <w:rsid w:val="00E46480"/>
    <w:rsid w:val="00E47036"/>
    <w:rsid w:val="00E473D8"/>
    <w:rsid w:val="00E4760F"/>
    <w:rsid w:val="00E47695"/>
    <w:rsid w:val="00E50501"/>
    <w:rsid w:val="00E511B6"/>
    <w:rsid w:val="00E51549"/>
    <w:rsid w:val="00E5192A"/>
    <w:rsid w:val="00E51EE2"/>
    <w:rsid w:val="00E520BE"/>
    <w:rsid w:val="00E52AF3"/>
    <w:rsid w:val="00E52E9B"/>
    <w:rsid w:val="00E53671"/>
    <w:rsid w:val="00E53B5B"/>
    <w:rsid w:val="00E53E2D"/>
    <w:rsid w:val="00E545FD"/>
    <w:rsid w:val="00E54CBB"/>
    <w:rsid w:val="00E55F1E"/>
    <w:rsid w:val="00E56C61"/>
    <w:rsid w:val="00E56CCC"/>
    <w:rsid w:val="00E575E4"/>
    <w:rsid w:val="00E5787E"/>
    <w:rsid w:val="00E603BD"/>
    <w:rsid w:val="00E60431"/>
    <w:rsid w:val="00E60635"/>
    <w:rsid w:val="00E612B9"/>
    <w:rsid w:val="00E6151E"/>
    <w:rsid w:val="00E626A6"/>
    <w:rsid w:val="00E6276A"/>
    <w:rsid w:val="00E62874"/>
    <w:rsid w:val="00E62C2C"/>
    <w:rsid w:val="00E636F9"/>
    <w:rsid w:val="00E64AF3"/>
    <w:rsid w:val="00E6587C"/>
    <w:rsid w:val="00E65A27"/>
    <w:rsid w:val="00E6626C"/>
    <w:rsid w:val="00E664A4"/>
    <w:rsid w:val="00E6744B"/>
    <w:rsid w:val="00E7029A"/>
    <w:rsid w:val="00E719E7"/>
    <w:rsid w:val="00E71D99"/>
    <w:rsid w:val="00E71E74"/>
    <w:rsid w:val="00E72113"/>
    <w:rsid w:val="00E72EAC"/>
    <w:rsid w:val="00E733D5"/>
    <w:rsid w:val="00E736D0"/>
    <w:rsid w:val="00E73B7E"/>
    <w:rsid w:val="00E74116"/>
    <w:rsid w:val="00E741C4"/>
    <w:rsid w:val="00E74A2B"/>
    <w:rsid w:val="00E74FEC"/>
    <w:rsid w:val="00E75239"/>
    <w:rsid w:val="00E75628"/>
    <w:rsid w:val="00E75C7F"/>
    <w:rsid w:val="00E75D49"/>
    <w:rsid w:val="00E76970"/>
    <w:rsid w:val="00E76E17"/>
    <w:rsid w:val="00E80369"/>
    <w:rsid w:val="00E805F2"/>
    <w:rsid w:val="00E81480"/>
    <w:rsid w:val="00E818E8"/>
    <w:rsid w:val="00E81F7B"/>
    <w:rsid w:val="00E83349"/>
    <w:rsid w:val="00E83F7F"/>
    <w:rsid w:val="00E84228"/>
    <w:rsid w:val="00E85D4A"/>
    <w:rsid w:val="00E86317"/>
    <w:rsid w:val="00E87DBA"/>
    <w:rsid w:val="00E901D6"/>
    <w:rsid w:val="00E904EE"/>
    <w:rsid w:val="00E910D8"/>
    <w:rsid w:val="00E91392"/>
    <w:rsid w:val="00E929ED"/>
    <w:rsid w:val="00E92B89"/>
    <w:rsid w:val="00E933EE"/>
    <w:rsid w:val="00E93A3C"/>
    <w:rsid w:val="00E946BE"/>
    <w:rsid w:val="00E947F6"/>
    <w:rsid w:val="00E94AAA"/>
    <w:rsid w:val="00E94B0B"/>
    <w:rsid w:val="00E957FB"/>
    <w:rsid w:val="00E95BC4"/>
    <w:rsid w:val="00E962BE"/>
    <w:rsid w:val="00E9667F"/>
    <w:rsid w:val="00E96C7C"/>
    <w:rsid w:val="00E96E7F"/>
    <w:rsid w:val="00E97055"/>
    <w:rsid w:val="00E971BA"/>
    <w:rsid w:val="00E974FC"/>
    <w:rsid w:val="00EA0152"/>
    <w:rsid w:val="00EA0A4B"/>
    <w:rsid w:val="00EA1002"/>
    <w:rsid w:val="00EA1684"/>
    <w:rsid w:val="00EA2798"/>
    <w:rsid w:val="00EA29F1"/>
    <w:rsid w:val="00EA345D"/>
    <w:rsid w:val="00EA373E"/>
    <w:rsid w:val="00EA3B66"/>
    <w:rsid w:val="00EA3DC2"/>
    <w:rsid w:val="00EA4A0B"/>
    <w:rsid w:val="00EA4CE9"/>
    <w:rsid w:val="00EA4DA2"/>
    <w:rsid w:val="00EA5B34"/>
    <w:rsid w:val="00EA61A7"/>
    <w:rsid w:val="00EA6C7D"/>
    <w:rsid w:val="00EA7550"/>
    <w:rsid w:val="00EA7C2C"/>
    <w:rsid w:val="00EB01D2"/>
    <w:rsid w:val="00EB056C"/>
    <w:rsid w:val="00EB1A9F"/>
    <w:rsid w:val="00EB1B2F"/>
    <w:rsid w:val="00EB1C94"/>
    <w:rsid w:val="00EB207B"/>
    <w:rsid w:val="00EB3680"/>
    <w:rsid w:val="00EB3F93"/>
    <w:rsid w:val="00EB4440"/>
    <w:rsid w:val="00EB4D3C"/>
    <w:rsid w:val="00EB5833"/>
    <w:rsid w:val="00EB5C5A"/>
    <w:rsid w:val="00EB67A3"/>
    <w:rsid w:val="00EB6F9B"/>
    <w:rsid w:val="00EC0E66"/>
    <w:rsid w:val="00EC1217"/>
    <w:rsid w:val="00EC12CA"/>
    <w:rsid w:val="00EC16B7"/>
    <w:rsid w:val="00EC182C"/>
    <w:rsid w:val="00EC230C"/>
    <w:rsid w:val="00EC26E4"/>
    <w:rsid w:val="00EC2DAF"/>
    <w:rsid w:val="00EC387F"/>
    <w:rsid w:val="00EC38EF"/>
    <w:rsid w:val="00EC3AA9"/>
    <w:rsid w:val="00EC4DF3"/>
    <w:rsid w:val="00EC4F91"/>
    <w:rsid w:val="00EC5D3C"/>
    <w:rsid w:val="00EC6AF3"/>
    <w:rsid w:val="00EC71D2"/>
    <w:rsid w:val="00ED0C4B"/>
    <w:rsid w:val="00ED2075"/>
    <w:rsid w:val="00ED233C"/>
    <w:rsid w:val="00ED2469"/>
    <w:rsid w:val="00ED2965"/>
    <w:rsid w:val="00ED2DA9"/>
    <w:rsid w:val="00ED2ECB"/>
    <w:rsid w:val="00ED315A"/>
    <w:rsid w:val="00ED3372"/>
    <w:rsid w:val="00ED38FD"/>
    <w:rsid w:val="00ED3929"/>
    <w:rsid w:val="00ED4383"/>
    <w:rsid w:val="00ED5335"/>
    <w:rsid w:val="00ED5F23"/>
    <w:rsid w:val="00ED7534"/>
    <w:rsid w:val="00ED7BF5"/>
    <w:rsid w:val="00EE0AC7"/>
    <w:rsid w:val="00EE0D07"/>
    <w:rsid w:val="00EE16C9"/>
    <w:rsid w:val="00EE1A60"/>
    <w:rsid w:val="00EE1C68"/>
    <w:rsid w:val="00EE20D8"/>
    <w:rsid w:val="00EE2D79"/>
    <w:rsid w:val="00EE33E9"/>
    <w:rsid w:val="00EE3975"/>
    <w:rsid w:val="00EE3DC7"/>
    <w:rsid w:val="00EE416E"/>
    <w:rsid w:val="00EE4179"/>
    <w:rsid w:val="00EE42EE"/>
    <w:rsid w:val="00EE4987"/>
    <w:rsid w:val="00EE4988"/>
    <w:rsid w:val="00EE4A40"/>
    <w:rsid w:val="00EE4B33"/>
    <w:rsid w:val="00EE4C1B"/>
    <w:rsid w:val="00EE5666"/>
    <w:rsid w:val="00EE6231"/>
    <w:rsid w:val="00EE7623"/>
    <w:rsid w:val="00EE7768"/>
    <w:rsid w:val="00EF16C5"/>
    <w:rsid w:val="00EF2BCE"/>
    <w:rsid w:val="00EF3028"/>
    <w:rsid w:val="00EF3961"/>
    <w:rsid w:val="00EF3B0D"/>
    <w:rsid w:val="00EF3F06"/>
    <w:rsid w:val="00EF4DCE"/>
    <w:rsid w:val="00EF4EB3"/>
    <w:rsid w:val="00EF51F1"/>
    <w:rsid w:val="00EF52B6"/>
    <w:rsid w:val="00EF53A7"/>
    <w:rsid w:val="00EF5972"/>
    <w:rsid w:val="00EF59E5"/>
    <w:rsid w:val="00EF665A"/>
    <w:rsid w:val="00EF6F5D"/>
    <w:rsid w:val="00F00856"/>
    <w:rsid w:val="00F00B5D"/>
    <w:rsid w:val="00F00C74"/>
    <w:rsid w:val="00F00ED5"/>
    <w:rsid w:val="00F00F0B"/>
    <w:rsid w:val="00F01847"/>
    <w:rsid w:val="00F01B55"/>
    <w:rsid w:val="00F020E8"/>
    <w:rsid w:val="00F028AA"/>
    <w:rsid w:val="00F03CF4"/>
    <w:rsid w:val="00F03D01"/>
    <w:rsid w:val="00F03F05"/>
    <w:rsid w:val="00F05013"/>
    <w:rsid w:val="00F05069"/>
    <w:rsid w:val="00F0564E"/>
    <w:rsid w:val="00F05829"/>
    <w:rsid w:val="00F05AA1"/>
    <w:rsid w:val="00F06179"/>
    <w:rsid w:val="00F062A1"/>
    <w:rsid w:val="00F066ED"/>
    <w:rsid w:val="00F06733"/>
    <w:rsid w:val="00F07E18"/>
    <w:rsid w:val="00F07F34"/>
    <w:rsid w:val="00F102AE"/>
    <w:rsid w:val="00F10556"/>
    <w:rsid w:val="00F10924"/>
    <w:rsid w:val="00F10D2B"/>
    <w:rsid w:val="00F11159"/>
    <w:rsid w:val="00F1218D"/>
    <w:rsid w:val="00F1348E"/>
    <w:rsid w:val="00F13D78"/>
    <w:rsid w:val="00F14A42"/>
    <w:rsid w:val="00F14BC0"/>
    <w:rsid w:val="00F154BE"/>
    <w:rsid w:val="00F1754D"/>
    <w:rsid w:val="00F1772A"/>
    <w:rsid w:val="00F17920"/>
    <w:rsid w:val="00F17EF7"/>
    <w:rsid w:val="00F20163"/>
    <w:rsid w:val="00F20189"/>
    <w:rsid w:val="00F20386"/>
    <w:rsid w:val="00F2063B"/>
    <w:rsid w:val="00F2142D"/>
    <w:rsid w:val="00F21B47"/>
    <w:rsid w:val="00F21CB0"/>
    <w:rsid w:val="00F2205D"/>
    <w:rsid w:val="00F22859"/>
    <w:rsid w:val="00F229A9"/>
    <w:rsid w:val="00F22B4D"/>
    <w:rsid w:val="00F23AFC"/>
    <w:rsid w:val="00F24175"/>
    <w:rsid w:val="00F252B7"/>
    <w:rsid w:val="00F25BB3"/>
    <w:rsid w:val="00F27606"/>
    <w:rsid w:val="00F27A13"/>
    <w:rsid w:val="00F30519"/>
    <w:rsid w:val="00F308A3"/>
    <w:rsid w:val="00F30A1E"/>
    <w:rsid w:val="00F3276A"/>
    <w:rsid w:val="00F32991"/>
    <w:rsid w:val="00F32EB5"/>
    <w:rsid w:val="00F3349A"/>
    <w:rsid w:val="00F33D22"/>
    <w:rsid w:val="00F33F09"/>
    <w:rsid w:val="00F33FEE"/>
    <w:rsid w:val="00F34543"/>
    <w:rsid w:val="00F345F9"/>
    <w:rsid w:val="00F349DA"/>
    <w:rsid w:val="00F34C8B"/>
    <w:rsid w:val="00F34E01"/>
    <w:rsid w:val="00F356AE"/>
    <w:rsid w:val="00F35B54"/>
    <w:rsid w:val="00F35D98"/>
    <w:rsid w:val="00F3608D"/>
    <w:rsid w:val="00F3638A"/>
    <w:rsid w:val="00F36B32"/>
    <w:rsid w:val="00F3759F"/>
    <w:rsid w:val="00F3760D"/>
    <w:rsid w:val="00F37B21"/>
    <w:rsid w:val="00F37F44"/>
    <w:rsid w:val="00F40507"/>
    <w:rsid w:val="00F406AD"/>
    <w:rsid w:val="00F413DA"/>
    <w:rsid w:val="00F4274D"/>
    <w:rsid w:val="00F42ABF"/>
    <w:rsid w:val="00F42B6B"/>
    <w:rsid w:val="00F4322F"/>
    <w:rsid w:val="00F432DB"/>
    <w:rsid w:val="00F434CF"/>
    <w:rsid w:val="00F43AC0"/>
    <w:rsid w:val="00F43AD2"/>
    <w:rsid w:val="00F43DCE"/>
    <w:rsid w:val="00F44212"/>
    <w:rsid w:val="00F44D0A"/>
    <w:rsid w:val="00F456AE"/>
    <w:rsid w:val="00F45DCE"/>
    <w:rsid w:val="00F45F35"/>
    <w:rsid w:val="00F46C37"/>
    <w:rsid w:val="00F50091"/>
    <w:rsid w:val="00F502C0"/>
    <w:rsid w:val="00F505E2"/>
    <w:rsid w:val="00F50636"/>
    <w:rsid w:val="00F517FC"/>
    <w:rsid w:val="00F51874"/>
    <w:rsid w:val="00F5188E"/>
    <w:rsid w:val="00F51B4E"/>
    <w:rsid w:val="00F51C8B"/>
    <w:rsid w:val="00F523AB"/>
    <w:rsid w:val="00F53965"/>
    <w:rsid w:val="00F53BEB"/>
    <w:rsid w:val="00F542EF"/>
    <w:rsid w:val="00F5456C"/>
    <w:rsid w:val="00F54C34"/>
    <w:rsid w:val="00F54D4E"/>
    <w:rsid w:val="00F55CBF"/>
    <w:rsid w:val="00F5746D"/>
    <w:rsid w:val="00F57576"/>
    <w:rsid w:val="00F576BD"/>
    <w:rsid w:val="00F577E5"/>
    <w:rsid w:val="00F603BD"/>
    <w:rsid w:val="00F60AF7"/>
    <w:rsid w:val="00F61462"/>
    <w:rsid w:val="00F6174C"/>
    <w:rsid w:val="00F61965"/>
    <w:rsid w:val="00F62313"/>
    <w:rsid w:val="00F62603"/>
    <w:rsid w:val="00F6686F"/>
    <w:rsid w:val="00F673AC"/>
    <w:rsid w:val="00F6793A"/>
    <w:rsid w:val="00F70120"/>
    <w:rsid w:val="00F709F2"/>
    <w:rsid w:val="00F70A6A"/>
    <w:rsid w:val="00F70DEE"/>
    <w:rsid w:val="00F70FBC"/>
    <w:rsid w:val="00F7128B"/>
    <w:rsid w:val="00F71548"/>
    <w:rsid w:val="00F722E0"/>
    <w:rsid w:val="00F72F4A"/>
    <w:rsid w:val="00F73236"/>
    <w:rsid w:val="00F734AD"/>
    <w:rsid w:val="00F73C56"/>
    <w:rsid w:val="00F7438D"/>
    <w:rsid w:val="00F74797"/>
    <w:rsid w:val="00F747CD"/>
    <w:rsid w:val="00F752D9"/>
    <w:rsid w:val="00F757AA"/>
    <w:rsid w:val="00F77A6F"/>
    <w:rsid w:val="00F77B03"/>
    <w:rsid w:val="00F801D1"/>
    <w:rsid w:val="00F80224"/>
    <w:rsid w:val="00F81632"/>
    <w:rsid w:val="00F82AB0"/>
    <w:rsid w:val="00F836A7"/>
    <w:rsid w:val="00F8373E"/>
    <w:rsid w:val="00F83D47"/>
    <w:rsid w:val="00F84336"/>
    <w:rsid w:val="00F84CEC"/>
    <w:rsid w:val="00F84E02"/>
    <w:rsid w:val="00F851AD"/>
    <w:rsid w:val="00F85212"/>
    <w:rsid w:val="00F85684"/>
    <w:rsid w:val="00F8589D"/>
    <w:rsid w:val="00F85A0F"/>
    <w:rsid w:val="00F85C84"/>
    <w:rsid w:val="00F85E6E"/>
    <w:rsid w:val="00F869F9"/>
    <w:rsid w:val="00F90247"/>
    <w:rsid w:val="00F9085B"/>
    <w:rsid w:val="00F9088B"/>
    <w:rsid w:val="00F910D9"/>
    <w:rsid w:val="00F912AC"/>
    <w:rsid w:val="00F924B6"/>
    <w:rsid w:val="00F93139"/>
    <w:rsid w:val="00F9357C"/>
    <w:rsid w:val="00F93A2E"/>
    <w:rsid w:val="00F93CFD"/>
    <w:rsid w:val="00F93F60"/>
    <w:rsid w:val="00F9500A"/>
    <w:rsid w:val="00F95A47"/>
    <w:rsid w:val="00F96265"/>
    <w:rsid w:val="00F97472"/>
    <w:rsid w:val="00F97AE8"/>
    <w:rsid w:val="00FA045A"/>
    <w:rsid w:val="00FA046C"/>
    <w:rsid w:val="00FA0EDB"/>
    <w:rsid w:val="00FA0F33"/>
    <w:rsid w:val="00FA1421"/>
    <w:rsid w:val="00FA1ACE"/>
    <w:rsid w:val="00FA1FCC"/>
    <w:rsid w:val="00FA253D"/>
    <w:rsid w:val="00FA2712"/>
    <w:rsid w:val="00FA3BF5"/>
    <w:rsid w:val="00FA3C6F"/>
    <w:rsid w:val="00FA483B"/>
    <w:rsid w:val="00FA5C3B"/>
    <w:rsid w:val="00FA60BE"/>
    <w:rsid w:val="00FA6C0C"/>
    <w:rsid w:val="00FA7397"/>
    <w:rsid w:val="00FA74F9"/>
    <w:rsid w:val="00FA790E"/>
    <w:rsid w:val="00FB07FF"/>
    <w:rsid w:val="00FB0A39"/>
    <w:rsid w:val="00FB0DCF"/>
    <w:rsid w:val="00FB1020"/>
    <w:rsid w:val="00FB16DC"/>
    <w:rsid w:val="00FB1BA3"/>
    <w:rsid w:val="00FB1F10"/>
    <w:rsid w:val="00FB3680"/>
    <w:rsid w:val="00FB3A32"/>
    <w:rsid w:val="00FB3CB0"/>
    <w:rsid w:val="00FB3DBB"/>
    <w:rsid w:val="00FB41C9"/>
    <w:rsid w:val="00FB4725"/>
    <w:rsid w:val="00FB5362"/>
    <w:rsid w:val="00FB548E"/>
    <w:rsid w:val="00FB5EAC"/>
    <w:rsid w:val="00FB61CA"/>
    <w:rsid w:val="00FB64EE"/>
    <w:rsid w:val="00FB6B3E"/>
    <w:rsid w:val="00FB7B28"/>
    <w:rsid w:val="00FB7BE2"/>
    <w:rsid w:val="00FC010A"/>
    <w:rsid w:val="00FC04C5"/>
    <w:rsid w:val="00FC0665"/>
    <w:rsid w:val="00FC0F62"/>
    <w:rsid w:val="00FC0F91"/>
    <w:rsid w:val="00FC206E"/>
    <w:rsid w:val="00FC20C7"/>
    <w:rsid w:val="00FC2618"/>
    <w:rsid w:val="00FC3FBC"/>
    <w:rsid w:val="00FC4944"/>
    <w:rsid w:val="00FC4AC3"/>
    <w:rsid w:val="00FC4C18"/>
    <w:rsid w:val="00FC5A9F"/>
    <w:rsid w:val="00FC5B9A"/>
    <w:rsid w:val="00FC5D31"/>
    <w:rsid w:val="00FC6377"/>
    <w:rsid w:val="00FC65DE"/>
    <w:rsid w:val="00FC6DA8"/>
    <w:rsid w:val="00FC76C7"/>
    <w:rsid w:val="00FD00E5"/>
    <w:rsid w:val="00FD02BB"/>
    <w:rsid w:val="00FD039F"/>
    <w:rsid w:val="00FD0410"/>
    <w:rsid w:val="00FD0720"/>
    <w:rsid w:val="00FD0A0B"/>
    <w:rsid w:val="00FD0B45"/>
    <w:rsid w:val="00FD0F53"/>
    <w:rsid w:val="00FD100D"/>
    <w:rsid w:val="00FD1428"/>
    <w:rsid w:val="00FD1618"/>
    <w:rsid w:val="00FD1A29"/>
    <w:rsid w:val="00FD2002"/>
    <w:rsid w:val="00FD280F"/>
    <w:rsid w:val="00FD2B9B"/>
    <w:rsid w:val="00FD3174"/>
    <w:rsid w:val="00FD3DEB"/>
    <w:rsid w:val="00FD5E6F"/>
    <w:rsid w:val="00FD5FC1"/>
    <w:rsid w:val="00FD70A7"/>
    <w:rsid w:val="00FD73A2"/>
    <w:rsid w:val="00FD755B"/>
    <w:rsid w:val="00FE00AE"/>
    <w:rsid w:val="00FE063E"/>
    <w:rsid w:val="00FE0C08"/>
    <w:rsid w:val="00FE0C95"/>
    <w:rsid w:val="00FE1C89"/>
    <w:rsid w:val="00FE2590"/>
    <w:rsid w:val="00FE35E1"/>
    <w:rsid w:val="00FE3941"/>
    <w:rsid w:val="00FE3C1B"/>
    <w:rsid w:val="00FE3C5F"/>
    <w:rsid w:val="00FE419A"/>
    <w:rsid w:val="00FE4948"/>
    <w:rsid w:val="00FE4A84"/>
    <w:rsid w:val="00FE4AE0"/>
    <w:rsid w:val="00FE536F"/>
    <w:rsid w:val="00FE5EF5"/>
    <w:rsid w:val="00FE6183"/>
    <w:rsid w:val="00FE630B"/>
    <w:rsid w:val="00FE6C9C"/>
    <w:rsid w:val="00FE712C"/>
    <w:rsid w:val="00FE7261"/>
    <w:rsid w:val="00FF080A"/>
    <w:rsid w:val="00FF0A69"/>
    <w:rsid w:val="00FF0C52"/>
    <w:rsid w:val="00FF11D9"/>
    <w:rsid w:val="00FF1FCF"/>
    <w:rsid w:val="00FF2F91"/>
    <w:rsid w:val="00FF3148"/>
    <w:rsid w:val="00FF37CB"/>
    <w:rsid w:val="00FF4760"/>
    <w:rsid w:val="00FF4C41"/>
    <w:rsid w:val="00FF52F6"/>
    <w:rsid w:val="00FF59DB"/>
    <w:rsid w:val="00FF5BBB"/>
    <w:rsid w:val="00FF64C9"/>
    <w:rsid w:val="00FF68C7"/>
    <w:rsid w:val="00FF7487"/>
    <w:rsid w:val="00FF7881"/>
    <w:rsid w:val="014B0DC4"/>
    <w:rsid w:val="01601045"/>
    <w:rsid w:val="01BB3A00"/>
    <w:rsid w:val="01F16BAE"/>
    <w:rsid w:val="02B77332"/>
    <w:rsid w:val="02F05C3C"/>
    <w:rsid w:val="03804BAE"/>
    <w:rsid w:val="03FE6E87"/>
    <w:rsid w:val="04AA2295"/>
    <w:rsid w:val="04C310B9"/>
    <w:rsid w:val="04C55B8F"/>
    <w:rsid w:val="063D2DE7"/>
    <w:rsid w:val="0641072D"/>
    <w:rsid w:val="07145EF0"/>
    <w:rsid w:val="077405E0"/>
    <w:rsid w:val="08367AAC"/>
    <w:rsid w:val="09E77DA0"/>
    <w:rsid w:val="0A1E1ED0"/>
    <w:rsid w:val="0A2255C8"/>
    <w:rsid w:val="0A944D9C"/>
    <w:rsid w:val="0AA6062A"/>
    <w:rsid w:val="0B162322"/>
    <w:rsid w:val="0B245456"/>
    <w:rsid w:val="0C0268ED"/>
    <w:rsid w:val="0C0B0108"/>
    <w:rsid w:val="0CDB1D98"/>
    <w:rsid w:val="0CEA7ECD"/>
    <w:rsid w:val="0D0F2CB4"/>
    <w:rsid w:val="0D7110E0"/>
    <w:rsid w:val="0D8144FF"/>
    <w:rsid w:val="0E0A0A03"/>
    <w:rsid w:val="0E201AEA"/>
    <w:rsid w:val="0ECB077E"/>
    <w:rsid w:val="0EDC7392"/>
    <w:rsid w:val="0FCC3082"/>
    <w:rsid w:val="1000170B"/>
    <w:rsid w:val="10235DA8"/>
    <w:rsid w:val="104E2A52"/>
    <w:rsid w:val="10E676AF"/>
    <w:rsid w:val="1126412D"/>
    <w:rsid w:val="114C3F67"/>
    <w:rsid w:val="11500D1E"/>
    <w:rsid w:val="117B7EC3"/>
    <w:rsid w:val="12612B4D"/>
    <w:rsid w:val="12E31A05"/>
    <w:rsid w:val="1341271D"/>
    <w:rsid w:val="14202778"/>
    <w:rsid w:val="147444B3"/>
    <w:rsid w:val="15641E0C"/>
    <w:rsid w:val="1615542F"/>
    <w:rsid w:val="1649243B"/>
    <w:rsid w:val="171E27A3"/>
    <w:rsid w:val="17521D9E"/>
    <w:rsid w:val="178E08A2"/>
    <w:rsid w:val="17976286"/>
    <w:rsid w:val="17E418B8"/>
    <w:rsid w:val="18166CCB"/>
    <w:rsid w:val="182B2B5B"/>
    <w:rsid w:val="1967503D"/>
    <w:rsid w:val="19D02F9B"/>
    <w:rsid w:val="1A1C6746"/>
    <w:rsid w:val="1A663BD7"/>
    <w:rsid w:val="1AB23B8C"/>
    <w:rsid w:val="1B2517C0"/>
    <w:rsid w:val="1C8B13DD"/>
    <w:rsid w:val="1D044772"/>
    <w:rsid w:val="1D57224E"/>
    <w:rsid w:val="1DD368A1"/>
    <w:rsid w:val="1DD93ECE"/>
    <w:rsid w:val="1DFF32DF"/>
    <w:rsid w:val="1EAB1444"/>
    <w:rsid w:val="1F53562C"/>
    <w:rsid w:val="21DD7CE6"/>
    <w:rsid w:val="22F729EB"/>
    <w:rsid w:val="23487187"/>
    <w:rsid w:val="237820F0"/>
    <w:rsid w:val="246B3E8B"/>
    <w:rsid w:val="24922F92"/>
    <w:rsid w:val="26E706F9"/>
    <w:rsid w:val="27276A13"/>
    <w:rsid w:val="273F073A"/>
    <w:rsid w:val="27470EBE"/>
    <w:rsid w:val="275B7A8D"/>
    <w:rsid w:val="276C4682"/>
    <w:rsid w:val="28C247A1"/>
    <w:rsid w:val="2A7C53D1"/>
    <w:rsid w:val="2B0928EC"/>
    <w:rsid w:val="2B823F68"/>
    <w:rsid w:val="2BCF2C96"/>
    <w:rsid w:val="2BDF19E4"/>
    <w:rsid w:val="2CD413D1"/>
    <w:rsid w:val="2CD5460B"/>
    <w:rsid w:val="2D194625"/>
    <w:rsid w:val="2D452169"/>
    <w:rsid w:val="2D8155F7"/>
    <w:rsid w:val="2DDA5644"/>
    <w:rsid w:val="2E1E2F7E"/>
    <w:rsid w:val="2E8C6A1F"/>
    <w:rsid w:val="306C276A"/>
    <w:rsid w:val="30C74430"/>
    <w:rsid w:val="30C94397"/>
    <w:rsid w:val="30EC6D36"/>
    <w:rsid w:val="31E14345"/>
    <w:rsid w:val="31F05B5A"/>
    <w:rsid w:val="3356674B"/>
    <w:rsid w:val="34086539"/>
    <w:rsid w:val="348F2BD6"/>
    <w:rsid w:val="34B30BF5"/>
    <w:rsid w:val="36336359"/>
    <w:rsid w:val="36B13197"/>
    <w:rsid w:val="3710184C"/>
    <w:rsid w:val="388417AB"/>
    <w:rsid w:val="388872E0"/>
    <w:rsid w:val="39A936FF"/>
    <w:rsid w:val="39D970D6"/>
    <w:rsid w:val="3BC47255"/>
    <w:rsid w:val="3BD4261A"/>
    <w:rsid w:val="3C804171"/>
    <w:rsid w:val="3D670D6B"/>
    <w:rsid w:val="3E043E4D"/>
    <w:rsid w:val="3E684EC4"/>
    <w:rsid w:val="3EEA29AC"/>
    <w:rsid w:val="3F340A54"/>
    <w:rsid w:val="3F777A61"/>
    <w:rsid w:val="403824D9"/>
    <w:rsid w:val="408145D2"/>
    <w:rsid w:val="40BA0F12"/>
    <w:rsid w:val="41115F69"/>
    <w:rsid w:val="42791694"/>
    <w:rsid w:val="42C279FE"/>
    <w:rsid w:val="436B3FD2"/>
    <w:rsid w:val="43B35B14"/>
    <w:rsid w:val="443976B6"/>
    <w:rsid w:val="44736FC0"/>
    <w:rsid w:val="448E3D2F"/>
    <w:rsid w:val="450A0C55"/>
    <w:rsid w:val="46337F2C"/>
    <w:rsid w:val="468C2153"/>
    <w:rsid w:val="46BA5640"/>
    <w:rsid w:val="46D057D6"/>
    <w:rsid w:val="478D4E55"/>
    <w:rsid w:val="490A0D18"/>
    <w:rsid w:val="49205A6C"/>
    <w:rsid w:val="49616333"/>
    <w:rsid w:val="4AF76476"/>
    <w:rsid w:val="4C170F7D"/>
    <w:rsid w:val="4CF31598"/>
    <w:rsid w:val="4D680707"/>
    <w:rsid w:val="4F705B19"/>
    <w:rsid w:val="4FFE61DD"/>
    <w:rsid w:val="506414C7"/>
    <w:rsid w:val="50C1770B"/>
    <w:rsid w:val="50D45FAA"/>
    <w:rsid w:val="522530BE"/>
    <w:rsid w:val="525224D9"/>
    <w:rsid w:val="527369E3"/>
    <w:rsid w:val="52F87DFF"/>
    <w:rsid w:val="53757A74"/>
    <w:rsid w:val="539D3EF8"/>
    <w:rsid w:val="53D80CF6"/>
    <w:rsid w:val="553372A4"/>
    <w:rsid w:val="55382C2F"/>
    <w:rsid w:val="56921751"/>
    <w:rsid w:val="56963EFE"/>
    <w:rsid w:val="56FF3557"/>
    <w:rsid w:val="5753312D"/>
    <w:rsid w:val="57956E17"/>
    <w:rsid w:val="58AA0FD3"/>
    <w:rsid w:val="58F155D2"/>
    <w:rsid w:val="59152DCD"/>
    <w:rsid w:val="5B9A439A"/>
    <w:rsid w:val="5C180C25"/>
    <w:rsid w:val="5D7A0256"/>
    <w:rsid w:val="5DCC6241"/>
    <w:rsid w:val="5E305B97"/>
    <w:rsid w:val="5E3A7FA0"/>
    <w:rsid w:val="5E5A0AC0"/>
    <w:rsid w:val="5F4B77ED"/>
    <w:rsid w:val="5F7E0114"/>
    <w:rsid w:val="61734715"/>
    <w:rsid w:val="6249323D"/>
    <w:rsid w:val="631023F5"/>
    <w:rsid w:val="63202A6B"/>
    <w:rsid w:val="63243A6B"/>
    <w:rsid w:val="633D4575"/>
    <w:rsid w:val="63B67685"/>
    <w:rsid w:val="63DD1F37"/>
    <w:rsid w:val="643870B9"/>
    <w:rsid w:val="651F30A7"/>
    <w:rsid w:val="65A84DD8"/>
    <w:rsid w:val="65F619A6"/>
    <w:rsid w:val="65FC7DB2"/>
    <w:rsid w:val="668F32B0"/>
    <w:rsid w:val="66C9515A"/>
    <w:rsid w:val="66DB1385"/>
    <w:rsid w:val="67BB1AFF"/>
    <w:rsid w:val="6823167F"/>
    <w:rsid w:val="68E92608"/>
    <w:rsid w:val="68F01A4D"/>
    <w:rsid w:val="68FF658C"/>
    <w:rsid w:val="6AD56D4C"/>
    <w:rsid w:val="6B1C658B"/>
    <w:rsid w:val="6B2218E7"/>
    <w:rsid w:val="6C7A110A"/>
    <w:rsid w:val="6CBD62D6"/>
    <w:rsid w:val="6CD37B62"/>
    <w:rsid w:val="70187E28"/>
    <w:rsid w:val="701C4B34"/>
    <w:rsid w:val="712F5B63"/>
    <w:rsid w:val="73E70F38"/>
    <w:rsid w:val="7437584B"/>
    <w:rsid w:val="74E738BA"/>
    <w:rsid w:val="74F73BC2"/>
    <w:rsid w:val="750B152D"/>
    <w:rsid w:val="75440360"/>
    <w:rsid w:val="754C7037"/>
    <w:rsid w:val="76D61D20"/>
    <w:rsid w:val="77203F56"/>
    <w:rsid w:val="77D90E1C"/>
    <w:rsid w:val="78AC59B4"/>
    <w:rsid w:val="78B743E9"/>
    <w:rsid w:val="79151F6F"/>
    <w:rsid w:val="795944A2"/>
    <w:rsid w:val="79EC6E2A"/>
    <w:rsid w:val="79F518FD"/>
    <w:rsid w:val="7A360CF0"/>
    <w:rsid w:val="7B131403"/>
    <w:rsid w:val="7B397D54"/>
    <w:rsid w:val="7BB246C6"/>
    <w:rsid w:val="7BEA6D65"/>
    <w:rsid w:val="7C2313EB"/>
    <w:rsid w:val="7CB77BA5"/>
    <w:rsid w:val="7CC7603C"/>
    <w:rsid w:val="7D55765A"/>
    <w:rsid w:val="7D7107EA"/>
    <w:rsid w:val="7E4C70CC"/>
    <w:rsid w:val="7EE11F76"/>
    <w:rsid w:val="7FC30597"/>
    <w:rsid w:val="7FC3235F"/>
    <w:rsid w:val="7FC63DF4"/>
    <w:rsid w:val="7FEA7E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2">
    <w:name w:val="Default Paragraph Font"/>
    <w:unhideWhenUsed/>
    <w:uiPriority w:val="1"/>
  </w:style>
  <w:style w:type="table" w:default="1" w:styleId="11">
    <w:name w:val="Normal Table"/>
    <w:unhideWhenUsed/>
    <w:qFormat/>
    <w:uiPriority w:val="99"/>
    <w:tblPr>
      <w:tblStyle w:val="11"/>
      <w:tblCellMar>
        <w:top w:w="0" w:type="dxa"/>
        <w:left w:w="108" w:type="dxa"/>
        <w:bottom w:w="0" w:type="dxa"/>
        <w:right w:w="108" w:type="dxa"/>
      </w:tblCellMar>
    </w:tblPr>
  </w:style>
  <w:style w:type="paragraph" w:styleId="4">
    <w:name w:val="annotation text"/>
    <w:basedOn w:val="1"/>
    <w:unhideWhenUsed/>
    <w:uiPriority w:val="99"/>
    <w:pPr>
      <w:jc w:val="left"/>
    </w:pPr>
    <w:rPr>
      <w:rFonts w:ascii="Calibri" w:hAnsi="Calibri" w:eastAsia="宋体" w:cs="Times New Roman"/>
    </w:rPr>
  </w:style>
  <w:style w:type="paragraph" w:styleId="5">
    <w:name w:val="Body Text"/>
    <w:basedOn w:val="1"/>
    <w:qFormat/>
    <w:uiPriority w:val="1"/>
    <w:pPr>
      <w:autoSpaceDE w:val="0"/>
      <w:autoSpaceDN w:val="0"/>
      <w:jc w:val="left"/>
    </w:pPr>
    <w:rPr>
      <w:rFonts w:ascii="仿宋_GB2312" w:hAnsi="仿宋_GB2312" w:eastAsia="仿宋_GB2312" w:cs="仿宋_GB2312"/>
      <w:kern w:val="0"/>
      <w:sz w:val="32"/>
      <w:szCs w:val="32"/>
      <w:lang w:val="zh-CN" w:bidi="zh-CN"/>
    </w:rPr>
  </w:style>
  <w:style w:type="paragraph" w:styleId="6">
    <w:name w:val="Body Text Indent"/>
    <w:basedOn w:val="1"/>
    <w:uiPriority w:val="0"/>
    <w:pPr>
      <w:spacing w:line="740" w:lineRule="exact"/>
      <w:ind w:left="-21" w:leftChars="-10" w:firstLine="600" w:firstLineChars="200"/>
    </w:pPr>
    <w:rPr>
      <w:rFonts w:ascii="Times New Roman" w:hAnsi="Times New Roman" w:eastAsia="仿宋_GB2312"/>
      <w:sz w:val="30"/>
      <w:szCs w:val="24"/>
    </w:rPr>
  </w:style>
  <w:style w:type="paragraph" w:styleId="7">
    <w:name w:val="Balloon Text"/>
    <w:basedOn w:val="1"/>
    <w:link w:val="15"/>
    <w:unhideWhenUsed/>
    <w:uiPriority w:val="99"/>
    <w:rPr>
      <w:sz w:val="18"/>
      <w:szCs w:val="18"/>
    </w:r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FollowedHyperlink"/>
    <w:unhideWhenUsed/>
    <w:uiPriority w:val="99"/>
    <w:rPr>
      <w:color w:val="000000"/>
      <w:sz w:val="21"/>
      <w:szCs w:val="21"/>
      <w:u w:val="none"/>
    </w:rPr>
  </w:style>
  <w:style w:type="character" w:styleId="14">
    <w:name w:val="Hyperlink"/>
    <w:unhideWhenUsed/>
    <w:uiPriority w:val="99"/>
    <w:rPr>
      <w:color w:val="000000"/>
      <w:sz w:val="21"/>
      <w:szCs w:val="21"/>
      <w:u w:val="none"/>
    </w:rPr>
  </w:style>
  <w:style w:type="character" w:customStyle="1" w:styleId="15">
    <w:name w:val="批注框文本 字符"/>
    <w:link w:val="7"/>
    <w:semiHidden/>
    <w:uiPriority w:val="99"/>
    <w:rPr>
      <w:kern w:val="2"/>
      <w:sz w:val="18"/>
      <w:szCs w:val="18"/>
    </w:rPr>
  </w:style>
  <w:style w:type="character" w:customStyle="1" w:styleId="16">
    <w:name w:val="页脚 字符"/>
    <w:link w:val="8"/>
    <w:uiPriority w:val="99"/>
    <w:rPr>
      <w:kern w:val="2"/>
      <w:sz w:val="18"/>
      <w:szCs w:val="18"/>
    </w:rPr>
  </w:style>
  <w:style w:type="character" w:customStyle="1" w:styleId="17">
    <w:name w:val="页眉 字符"/>
    <w:link w:val="9"/>
    <w:semiHidden/>
    <w:uiPriority w:val="99"/>
    <w:rPr>
      <w:kern w:val="2"/>
      <w:sz w:val="18"/>
      <w:szCs w:val="18"/>
    </w:rPr>
  </w:style>
  <w:style w:type="character" w:customStyle="1" w:styleId="18">
    <w:name w:val="15"/>
    <w:uiPriority w:val="0"/>
    <w:rPr>
      <w:rFonts w:hint="default" w:ascii="Times New Roman" w:hAnsi="Times New Roman" w:cs="Times New Roman"/>
      <w:color w:val="0000FF"/>
      <w:u w:val="single"/>
    </w:rPr>
  </w:style>
  <w:style w:type="character" w:customStyle="1" w:styleId="19">
    <w:name w:val="fontstyle01"/>
    <w:qFormat/>
    <w:uiPriority w:val="0"/>
    <w:rPr>
      <w:rFonts w:hint="eastAsia" w:ascii="仿宋_GB2312" w:eastAsia="仿宋_GB2312"/>
      <w:color w:val="000000"/>
      <w:sz w:val="32"/>
      <w:szCs w:val="32"/>
    </w:rPr>
  </w:style>
  <w:style w:type="paragraph" w:customStyle="1" w:styleId="20">
    <w:name w:val="List Paragraph"/>
    <w:basedOn w:val="1"/>
    <w:qFormat/>
    <w:uiPriority w:val="0"/>
    <w:pPr>
      <w:ind w:firstLine="420" w:firstLineChars="200"/>
    </w:pPr>
    <w:rPr>
      <w:szCs w:val="21"/>
    </w:rPr>
  </w:style>
  <w:style w:type="paragraph" w:styleId="21">
    <w:name w:val="No Spacing"/>
    <w:qFormat/>
    <w:uiPriority w:val="1"/>
    <w:pPr>
      <w:widowControl w:val="0"/>
      <w:jc w:val="both"/>
    </w:pPr>
    <w:rPr>
      <w:rFonts w:cs="宋体"/>
      <w:kern w:val="2"/>
      <w:sz w:val="21"/>
      <w:szCs w:val="22"/>
      <w:lang w:val="en-US" w:eastAsia="zh-CN" w:bidi="ar-SA"/>
    </w:rPr>
  </w:style>
  <w:style w:type="paragraph" w:customStyle="1" w:styleId="22">
    <w:name w:val="公文正文"/>
    <w:basedOn w:val="1"/>
    <w:qFormat/>
    <w:uiPriority w:val="0"/>
    <w:pPr>
      <w:spacing w:line="560" w:lineRule="exact"/>
      <w:ind w:firstLine="640" w:firstLineChars="200"/>
    </w:pPr>
    <w:rPr>
      <w:rFonts w:ascii="仿宋_GB2312" w:hAnsi="Calibri" w:eastAsia="仿宋_GB2312"/>
      <w:sz w:val="32"/>
      <w:szCs w:val="32"/>
    </w:rPr>
  </w:style>
  <w:style w:type="paragraph" w:customStyle="1" w:styleId="23">
    <w:name w:val="样式1"/>
    <w:basedOn w:val="1"/>
    <w:qFormat/>
    <w:uiPriority w:val="0"/>
    <w:pPr>
      <w:numPr>
        <w:ilvl w:val="0"/>
        <w:numId w:val="1"/>
      </w:numPr>
      <w:spacing w:line="420" w:lineRule="exact"/>
      <w:ind w:left="0" w:firstLine="200" w:firstLineChars="200"/>
    </w:pPr>
    <w:rPr>
      <w:rFonts w:ascii="宋体" w:hAnsi="宋体" w:eastAsia="宋体"/>
      <w:sz w:val="28"/>
      <w:szCs w:val="28"/>
    </w:rPr>
  </w:style>
  <w:style w:type="paragraph" w:customStyle="1" w:styleId="24">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8750</Words>
  <Characters>8808</Characters>
  <Lines>63</Lines>
  <Paragraphs>17</Paragraphs>
  <TotalTime>2</TotalTime>
  <ScaleCrop>false</ScaleCrop>
  <LinksUpToDate>false</LinksUpToDate>
  <CharactersWithSpaces>8824</CharactersWithSpaces>
  <Application>WPS Office_11.1.0.12763_F1E327BC-269C-435d-A152-05C5408002CA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2020-01-10T01:26:00Z</dcterms:created>
  <dc:creator>校办文秘</dc:creator>
  <cp:lastModifiedBy>cchain</cp:lastModifiedBy>
  <cp:lastPrinted>2022-02-25T07:24:00Z</cp:lastPrinted>
  <dcterms:modified xsi:type="dcterms:W3CDTF">2023-09-05T07:39:40Z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2CFF6B2018DE41A5A6396B4CBE17C778</vt:lpwstr>
  </property>
</Properties>
</file>