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53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附件 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ascii="Times New Roman" w:hAnsi="Times New Roman"/>
        </w:rPr>
        <w:t>：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keepNext/>
        <w:keepLines/>
        <w:spacing w:after="70"/>
        <w:ind w:right="406"/>
        <w:jc w:val="center"/>
        <w:outlineLvl w:val="0"/>
        <w:rPr>
          <w:rFonts w:hint="eastAsia" w:ascii="Times New Roman" w:hAnsi="Times New Roman" w:eastAsia="华文中宋" w:cs="华文中宋"/>
          <w:sz w:val="32"/>
        </w:rPr>
      </w:pPr>
      <w:r>
        <w:rPr>
          <w:rFonts w:hint="eastAsia" w:ascii="Times New Roman" w:hAnsi="Times New Roman" w:eastAsia="华文中宋" w:cs="华文中宋"/>
          <w:sz w:val="32"/>
        </w:rPr>
        <w:t>第</w:t>
      </w:r>
      <w:r>
        <w:rPr>
          <w:rFonts w:hint="eastAsia" w:ascii="Times New Roman" w:hAnsi="Times New Roman" w:eastAsia="华文中宋" w:cs="华文中宋"/>
          <w:sz w:val="32"/>
          <w:lang w:eastAsia="zh-CN"/>
        </w:rPr>
        <w:t>二十四</w:t>
      </w:r>
      <w:r>
        <w:rPr>
          <w:rFonts w:hint="eastAsia" w:ascii="Times New Roman" w:hAnsi="Times New Roman" w:eastAsia="华文中宋" w:cs="华文中宋"/>
          <w:sz w:val="32"/>
        </w:rPr>
        <w:t>届未来教师素质大赛（研究生组）</w:t>
      </w:r>
    </w:p>
    <w:p>
      <w:pPr>
        <w:keepNext/>
        <w:keepLines/>
        <w:spacing w:after="70"/>
        <w:ind w:right="406"/>
        <w:jc w:val="center"/>
        <w:outlineLvl w:val="0"/>
        <w:rPr>
          <w:rFonts w:ascii="Times New Roman" w:hAnsi="Times New Roman" w:eastAsia="华文中宋" w:cs="华文中宋"/>
          <w:sz w:val="32"/>
        </w:rPr>
      </w:pPr>
      <w:r>
        <w:rPr>
          <w:rFonts w:hint="eastAsia" w:ascii="Times New Roman" w:hAnsi="Times New Roman" w:eastAsia="华文中宋" w:cs="华文中宋"/>
          <w:sz w:val="32"/>
          <w:lang w:eastAsia="zh-CN"/>
        </w:rPr>
        <w:t>院（系）</w:t>
      </w:r>
      <w:r>
        <w:rPr>
          <w:rFonts w:ascii="Times New Roman" w:hAnsi="Times New Roman" w:eastAsia="华文中宋" w:cs="华文中宋"/>
          <w:sz w:val="32"/>
        </w:rPr>
        <w:t>名额分配方案</w:t>
      </w:r>
    </w:p>
    <w:p>
      <w:pPr>
        <w:keepNext/>
        <w:keepLines/>
        <w:spacing w:after="70"/>
        <w:ind w:right="406"/>
        <w:jc w:val="center"/>
        <w:outlineLvl w:val="0"/>
        <w:rPr>
          <w:rFonts w:ascii="Times New Roman" w:hAnsi="Times New Roman" w:eastAsia="华文中宋" w:cs="华文中宋"/>
          <w:sz w:val="32"/>
        </w:rPr>
      </w:pPr>
    </w:p>
    <w:p>
      <w:pPr>
        <w:spacing w:line="360" w:lineRule="auto"/>
        <w:ind w:left="-15" w:firstLine="480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hint="eastAsia" w:ascii="Times New Roman" w:hAnsi="Times New Roman"/>
          <w:lang w:eastAsia="zh-CN"/>
        </w:rPr>
        <w:t>二十四</w:t>
      </w:r>
      <w:r>
        <w:rPr>
          <w:rFonts w:hint="eastAsia" w:ascii="Times New Roman" w:hAnsi="Times New Roman"/>
        </w:rPr>
        <w:t>届未来教师素质大赛（研究生组）</w:t>
      </w:r>
      <w:r>
        <w:rPr>
          <w:rFonts w:hint="eastAsia" w:ascii="Times New Roman" w:hAnsi="Times New Roman"/>
          <w:lang w:val="en-US" w:eastAsia="zh-CN"/>
        </w:rPr>
        <w:t>中</w:t>
      </w:r>
      <w:r>
        <w:rPr>
          <w:rFonts w:hint="eastAsia" w:ascii="Times New Roman" w:hAnsi="Times New Roman"/>
        </w:rPr>
        <w:t>，每个院系需最终推荐一位代表参加校级比赛。</w:t>
      </w:r>
    </w:p>
    <w:p>
      <w:pPr>
        <w:spacing w:after="157"/>
        <w:ind w:left="490"/>
        <w:rPr>
          <w:rFonts w:ascii="Times New Roman" w:hAnsi="Times New Roman"/>
        </w:rPr>
      </w:pPr>
      <w:r>
        <w:rPr>
          <w:rFonts w:ascii="Times New Roman" w:hAnsi="Times New Roman"/>
        </w:rPr>
        <w:t>现根据实际情况，修改、增补以下章程：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149"/>
        <w:ind w:left="480" w:firstLine="0"/>
        <w:rPr>
          <w:rFonts w:ascii="Times New Roman" w:hAnsi="Times New Roman"/>
        </w:rPr>
      </w:pPr>
      <w:r>
        <w:rPr>
          <w:rFonts w:hint="eastAsia" w:ascii="Times New Roman" w:hAnsi="Times New Roman"/>
        </w:rPr>
        <w:t>1.</w:t>
      </w:r>
      <w:r>
        <w:rPr>
          <w:rFonts w:ascii="Times New Roman" w:hAnsi="Times New Roman"/>
        </w:rPr>
        <w:t>原则上不允许各</w:t>
      </w:r>
      <w:r>
        <w:rPr>
          <w:rFonts w:hint="eastAsia" w:ascii="Times New Roman" w:hAnsi="Times New Roman"/>
          <w:lang w:eastAsia="zh-CN"/>
        </w:rPr>
        <w:t>院（系）</w:t>
      </w:r>
      <w:r>
        <w:rPr>
          <w:rFonts w:ascii="Times New Roman" w:hAnsi="Times New Roman"/>
        </w:rPr>
        <w:t>接受非本</w:t>
      </w:r>
      <w:r>
        <w:rPr>
          <w:rFonts w:hint="eastAsia" w:ascii="Times New Roman" w:hAnsi="Times New Roman"/>
          <w:lang w:eastAsia="zh-CN"/>
        </w:rPr>
        <w:t>院（系）</w:t>
      </w:r>
      <w:r>
        <w:rPr>
          <w:rFonts w:ascii="Times New Roman" w:hAnsi="Times New Roman"/>
        </w:rPr>
        <w:t>同学的报名。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375" w:lineRule="auto"/>
        <w:ind w:left="480" w:firstLine="0"/>
        <w:rPr>
          <w:rFonts w:ascii="Times New Roman" w:hAnsi="Times New Roman"/>
        </w:rPr>
      </w:pPr>
      <w:r>
        <w:rPr>
          <w:rFonts w:hint="eastAsia" w:ascii="Times New Roman" w:hAnsi="Times New Roman"/>
        </w:rPr>
        <w:t>2.</w:t>
      </w:r>
      <w:r>
        <w:rPr>
          <w:rFonts w:ascii="Times New Roman" w:hAnsi="Times New Roman"/>
        </w:rPr>
        <w:t>各</w:t>
      </w:r>
      <w:r>
        <w:rPr>
          <w:rFonts w:hint="eastAsia" w:ascii="Times New Roman" w:hAnsi="Times New Roman"/>
          <w:lang w:eastAsia="zh-CN"/>
        </w:rPr>
        <w:t>院（系）</w:t>
      </w:r>
      <w:r>
        <w:rPr>
          <w:rFonts w:ascii="Times New Roman" w:hAnsi="Times New Roman"/>
        </w:rPr>
        <w:t>在结束</w:t>
      </w:r>
      <w:r>
        <w:rPr>
          <w:rFonts w:hint="eastAsia" w:ascii="Times New Roman" w:hAnsi="Times New Roman"/>
        </w:rPr>
        <w:t>院系选拔</w:t>
      </w:r>
      <w:r>
        <w:rPr>
          <w:rFonts w:ascii="Times New Roman" w:hAnsi="Times New Roman"/>
        </w:rPr>
        <w:t>比赛后，需要上交所有</w:t>
      </w:r>
      <w:r>
        <w:rPr>
          <w:rFonts w:hint="eastAsia" w:ascii="Times New Roman" w:hAnsi="Times New Roman"/>
        </w:rPr>
        <w:t>院系选拔</w:t>
      </w:r>
      <w:r>
        <w:rPr>
          <w:rFonts w:ascii="Times New Roman" w:hAnsi="Times New Roman"/>
        </w:rPr>
        <w:t>选手的</w:t>
      </w:r>
      <w:r>
        <w:rPr>
          <w:rFonts w:hint="eastAsia" w:ascii="Times New Roman" w:hAnsi="Times New Roman"/>
        </w:rPr>
        <w:t>《第</w:t>
      </w:r>
      <w:r>
        <w:rPr>
          <w:rFonts w:hint="eastAsia" w:ascii="Times New Roman" w:hAnsi="Times New Roman"/>
          <w:lang w:eastAsia="zh-CN"/>
        </w:rPr>
        <w:t>二十四</w:t>
      </w:r>
      <w:r>
        <w:rPr>
          <w:rFonts w:hint="eastAsia" w:ascii="Times New Roman" w:hAnsi="Times New Roman"/>
        </w:rPr>
        <w:t>届未</w:t>
      </w:r>
      <w:bookmarkStart w:id="0" w:name="_GoBack"/>
      <w:bookmarkEnd w:id="0"/>
      <w:r>
        <w:rPr>
          <w:rFonts w:hint="eastAsia" w:ascii="Times New Roman" w:hAnsi="Times New Roman"/>
        </w:rPr>
        <w:t>来教师素质大赛（研究生组）院系选拔报名表》（见附件4）</w:t>
      </w:r>
      <w:r>
        <w:rPr>
          <w:rFonts w:ascii="Times New Roman" w:hAnsi="Times New Roman"/>
        </w:rPr>
        <w:t>。</w:t>
      </w:r>
    </w:p>
    <w:p>
      <w:pPr>
        <w:spacing w:after="0" w:line="375" w:lineRule="auto"/>
        <w:ind w:left="480" w:firstLine="0"/>
        <w:rPr>
          <w:rFonts w:ascii="Times New Roman" w:hAnsi="Times New Roman"/>
        </w:rPr>
      </w:pPr>
      <w:r>
        <w:rPr>
          <w:rFonts w:hint="eastAsia" w:ascii="Times New Roman" w:hAnsi="Times New Roman"/>
        </w:rPr>
        <w:t>3.</w:t>
      </w:r>
      <w:r>
        <w:rPr>
          <w:rFonts w:ascii="Times New Roman" w:hAnsi="Times New Roman"/>
        </w:rPr>
        <w:t>各</w:t>
      </w:r>
      <w:r>
        <w:rPr>
          <w:rFonts w:hint="eastAsia" w:ascii="Times New Roman" w:hAnsi="Times New Roman"/>
          <w:lang w:eastAsia="zh-CN"/>
        </w:rPr>
        <w:t>院（系）</w:t>
      </w:r>
      <w:r>
        <w:rPr>
          <w:rFonts w:ascii="Times New Roman" w:hAnsi="Times New Roman"/>
        </w:rPr>
        <w:t>上报</w:t>
      </w:r>
      <w:r>
        <w:rPr>
          <w:rFonts w:hint="eastAsia" w:ascii="Times New Roman" w:hAnsi="Times New Roman"/>
        </w:rPr>
        <w:t>校级比赛</w:t>
      </w:r>
      <w:r>
        <w:rPr>
          <w:rFonts w:ascii="Times New Roman" w:hAnsi="Times New Roman"/>
        </w:rPr>
        <w:t>名单时，原则上只允许推送学籍在本</w:t>
      </w:r>
      <w:r>
        <w:rPr>
          <w:rFonts w:hint="eastAsia" w:ascii="Times New Roman" w:hAnsi="Times New Roman"/>
          <w:lang w:eastAsia="zh-CN"/>
        </w:rPr>
        <w:t>院（系）</w:t>
      </w:r>
      <w:r>
        <w:rPr>
          <w:rFonts w:ascii="Times New Roman" w:hAnsi="Times New Roman"/>
        </w:rPr>
        <w:t>且在本</w:t>
      </w:r>
      <w:r>
        <w:rPr>
          <w:rFonts w:hint="eastAsia" w:ascii="Times New Roman" w:hAnsi="Times New Roman"/>
          <w:lang w:eastAsia="zh-CN"/>
        </w:rPr>
        <w:t>院（系）</w:t>
      </w:r>
      <w:r>
        <w:rPr>
          <w:rFonts w:ascii="Times New Roman" w:hAnsi="Times New Roman"/>
        </w:rPr>
        <w:t>参加</w:t>
      </w:r>
      <w:r>
        <w:rPr>
          <w:rFonts w:hint="eastAsia" w:ascii="Times New Roman" w:hAnsi="Times New Roman"/>
        </w:rPr>
        <w:t>院系选拔</w:t>
      </w:r>
      <w:r>
        <w:rPr>
          <w:rFonts w:ascii="Times New Roman" w:hAnsi="Times New Roman"/>
        </w:rPr>
        <w:t>的选手。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line="380" w:lineRule="auto"/>
        <w:ind w:left="480" w:firstLine="0"/>
        <w:rPr>
          <w:rFonts w:ascii="Times New Roman" w:hAnsi="Times New Roman"/>
        </w:rPr>
      </w:pPr>
      <w:r>
        <w:rPr>
          <w:rFonts w:hint="eastAsia" w:ascii="Times New Roman" w:hAnsi="Times New Roman"/>
        </w:rPr>
        <w:t>4.</w:t>
      </w:r>
      <w:r>
        <w:rPr>
          <w:rFonts w:ascii="Times New Roman" w:hAnsi="Times New Roman"/>
        </w:rPr>
        <w:t>一旦发现虚假上报报名人数、实际参赛人数与报名人数差距较大、院会主办方暗示同学可以只报名不参赛等恶劣行为，将视情节轻重给予处罚。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  <w:r>
        <w:rPr>
          <w:rFonts w:hint="eastAsia" w:ascii="Times New Roman" w:hAnsi="Times New Roman"/>
        </w:rPr>
        <w:t>5.</w:t>
      </w:r>
      <w:r>
        <w:rPr>
          <w:rFonts w:ascii="Times New Roman" w:hAnsi="Times New Roman"/>
        </w:rPr>
        <w:t>最终解释权</w:t>
      </w:r>
      <w:r>
        <w:rPr>
          <w:rFonts w:hint="eastAsia" w:ascii="Times New Roman" w:hAnsi="Times New Roman"/>
        </w:rPr>
        <w:t>归北京师范大学研究生会所有</w:t>
      </w:r>
      <w:r>
        <w:rPr>
          <w:rFonts w:ascii="Times New Roman" w:hAnsi="Times New Roman"/>
        </w:rPr>
        <w:t>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</w:p>
    <w:p>
      <w:pPr>
        <w:spacing w:after="146"/>
        <w:ind w:left="480" w:firstLine="0"/>
        <w:rPr>
          <w:rFonts w:ascii="Times New Roman" w:hAnsi="Times New Roman" w:eastAsia="Times New Roman" w:cs="Times New Roman"/>
        </w:rPr>
      </w:pPr>
    </w:p>
    <w:p>
      <w:pPr>
        <w:spacing w:after="178"/>
        <w:ind w:left="480" w:firstLine="0"/>
        <w:rPr>
          <w:rFonts w:ascii="Times New Roman" w:hAnsi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176"/>
        <w:ind w:right="238"/>
        <w:jc w:val="righ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  <w:r>
        <w:rPr>
          <w:rFonts w:hint="eastAsia" w:ascii="Times New Roman" w:hAnsi="Times New Roman"/>
        </w:rPr>
        <w:t>北京师范大学研究生会</w:t>
      </w:r>
    </w:p>
    <w:p>
      <w:pPr>
        <w:spacing w:after="66"/>
        <w:ind w:right="237"/>
        <w:jc w:val="right"/>
        <w:rPr>
          <w:rFonts w:hint="eastAsia" w:ascii="Times New Roman" w:hAnsi="Times New Roman" w:eastAsia="宋体"/>
          <w:lang w:val="en-US" w:eastAsia="zh-CN"/>
        </w:rPr>
        <w:sectPr>
          <w:footerReference r:id="rId5" w:type="default"/>
          <w:pgSz w:w="11906" w:h="16838"/>
          <w:pgMar w:top="1545" w:right="1546" w:bottom="1622" w:left="1800" w:header="860" w:footer="720" w:gutter="0"/>
          <w:pgNumType w:start="1"/>
          <w:cols w:space="720" w:num="1"/>
        </w:sectPr>
      </w:pPr>
      <w:r>
        <w:rPr>
          <w:rFonts w:hint="eastAsia" w:ascii="Times New Roman" w:hAnsi="Times New Roman" w:eastAsia="宋体" w:cs="Times New Roman"/>
          <w:lang w:eastAsia="zh-CN"/>
        </w:rPr>
        <w:t>2023</w:t>
      </w:r>
      <w:r>
        <w:rPr>
          <w:rFonts w:ascii="Times New Roman" w:hAnsi="Times New Roman"/>
        </w:rPr>
        <w:t>年</w:t>
      </w:r>
      <w:r>
        <w:rPr>
          <w:rFonts w:hint="eastAsia"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  <w:lang w:val="en-US" w:eastAsia="zh-CN"/>
        </w:rPr>
        <w:t>月</w:t>
      </w: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rPr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rBCXA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R+vqQ9U9&#10;wBxaFrZ6Z3lME6XydnUMkDYpHgXqVEGn4gGTmHrWb00c9T/PKerx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awQlw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2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ODcyNTBmZGQ2YWE5YzI4ZWNjNmEwZGMzOTFlZDUifQ=="/>
  </w:docVars>
  <w:rsids>
    <w:rsidRoot w:val="52E5315F"/>
    <w:rsid w:val="009B7E57"/>
    <w:rsid w:val="04821FA2"/>
    <w:rsid w:val="25A263E0"/>
    <w:rsid w:val="52E5315F"/>
    <w:rsid w:val="5DE9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2023-09-29T15:51:00Z</dcterms:created>
  <dc:creator>袁钰静</dc:creator>
  <cp:lastModifiedBy>袁钰静</cp:lastModifiedBy>
  <dcterms:modified xsi:type="dcterms:W3CDTF">2023-09-30T18:17:02Z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779FCB299FF94AAB8195B8ACDED3A895_11</vt:lpwstr>
  </property>
</Properties>
</file>