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B4AD" w14:textId="77777777" w:rsidR="00552B9F" w:rsidRDefault="00000000" w:rsidP="00552B9F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40"/>
        </w:rPr>
      </w:pPr>
      <w:r w:rsidRPr="00F97CB6">
        <w:rPr>
          <w:rFonts w:ascii="方正小标宋简体" w:eastAsia="方正小标宋简体" w:hAnsi="方正小标宋简体" w:cs="方正小标宋简体" w:hint="eastAsia"/>
          <w:sz w:val="32"/>
          <w:szCs w:val="40"/>
        </w:rPr>
        <w:t>附件三</w:t>
      </w:r>
    </w:p>
    <w:p w14:paraId="391C1472" w14:textId="77777777" w:rsidR="0083480C" w:rsidRPr="0083480C" w:rsidRDefault="0083480C" w:rsidP="00552B9F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40"/>
        </w:rPr>
      </w:pPr>
    </w:p>
    <w:p w14:paraId="166CE14E" w14:textId="236C8A55" w:rsidR="00B97721" w:rsidRPr="00F97CB6" w:rsidRDefault="00000000" w:rsidP="00552B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lang w:eastAsia="zh-Hans"/>
        </w:rPr>
      </w:pPr>
      <w:r w:rsidRPr="00F97CB6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关于开展北京师范大学</w:t>
      </w:r>
      <w:r w:rsidRPr="005612A6">
        <w:rPr>
          <w:rFonts w:ascii="Times New Roman" w:eastAsia="方正小标宋简体" w:hAnsi="Times New Roman" w:cs="方正小标宋简体" w:hint="eastAsia"/>
          <w:sz w:val="44"/>
          <w:szCs w:val="44"/>
          <w:lang w:eastAsia="zh-Hans"/>
        </w:rPr>
        <w:t>202</w:t>
      </w:r>
      <w:r w:rsidRPr="005612A6">
        <w:rPr>
          <w:rFonts w:ascii="Times New Roman" w:eastAsia="方正小标宋简体" w:hAnsi="Times New Roman" w:cs="方正小标宋简体" w:hint="eastAsia"/>
          <w:sz w:val="44"/>
          <w:szCs w:val="44"/>
        </w:rPr>
        <w:t>2</w:t>
      </w:r>
      <w:r w:rsidRPr="00F97CB6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-</w:t>
      </w:r>
      <w:r w:rsidRPr="005612A6">
        <w:rPr>
          <w:rFonts w:ascii="Times New Roman" w:eastAsia="方正小标宋简体" w:hAnsi="Times New Roman" w:cs="方正小标宋简体" w:hint="eastAsia"/>
          <w:sz w:val="44"/>
          <w:szCs w:val="44"/>
          <w:lang w:eastAsia="zh-Hans"/>
        </w:rPr>
        <w:t>202</w:t>
      </w:r>
      <w:r w:rsidRPr="005612A6">
        <w:rPr>
          <w:rFonts w:ascii="Times New Roman" w:eastAsia="方正小标宋简体" w:hAnsi="Times New Roman" w:cs="方正小标宋简体" w:hint="eastAsia"/>
          <w:sz w:val="44"/>
          <w:szCs w:val="44"/>
        </w:rPr>
        <w:t>3</w:t>
      </w:r>
      <w:r w:rsidRPr="00F97CB6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学年</w:t>
      </w:r>
      <w:r w:rsidR="00552B9F" w:rsidRPr="00F97CB6"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  <w:br/>
      </w:r>
      <w:r w:rsidRPr="00F97CB6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院系级研究生会“特色工作奖”评选的通知</w:t>
      </w:r>
    </w:p>
    <w:p w14:paraId="6A0C3291" w14:textId="77777777" w:rsidR="00B97721" w:rsidRPr="00F97CB6" w:rsidRDefault="00B97721" w:rsidP="00552B9F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0FCDE95" w14:textId="77777777" w:rsidR="00B97721" w:rsidRPr="00552B9F" w:rsidRDefault="00000000" w:rsidP="00552B9F">
      <w:pPr>
        <w:pStyle w:val="a3"/>
        <w:widowControl/>
        <w:spacing w:beforeAutospacing="0" w:afterAutospacing="0" w:line="560" w:lineRule="exact"/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 w:rsidRPr="00552B9F"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各</w:t>
      </w:r>
      <w:r w:rsidRPr="00552B9F"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  <w:lang w:eastAsia="zh-Hans"/>
        </w:rPr>
        <w:t>院（系）研究生会</w:t>
      </w:r>
      <w:r w:rsidRPr="00552B9F"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：</w:t>
      </w:r>
    </w:p>
    <w:p w14:paraId="2FF3E846" w14:textId="3D620520" w:rsidR="00B97721" w:rsidRPr="00552B9F" w:rsidRDefault="00AF195D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为深入贯彻落实共青团中央、教育部、全国学联印发的《关于巩固高校学生会（研究生会）改革成果的若干措施》及中共北京师范大学委员会印发的《关于推动学生会（研究生会）深化改革的实施意见》文件精神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，着力提升研究生会服务广大同学成长成才的能力与水平，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校研究生会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决定在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2022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-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2023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学年院系级研究生会工作考评中开展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“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特色工作奖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”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评选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工作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，通过选树典型，发挥榜样示范作用，现将有关事项通知如下：</w:t>
      </w:r>
    </w:p>
    <w:p w14:paraId="3B229FDE" w14:textId="77777777" w:rsidR="00B97721" w:rsidRPr="00552B9F" w:rsidRDefault="00000000" w:rsidP="00552B9F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kern w:val="2"/>
          <w:sz w:val="32"/>
          <w:szCs w:val="32"/>
          <w:lang w:eastAsia="zh-Hans"/>
        </w:rPr>
      </w:pPr>
      <w:r w:rsidRPr="00552B9F">
        <w:rPr>
          <w:rFonts w:ascii="黑体" w:eastAsia="黑体" w:hAnsi="黑体" w:cs="仿宋" w:hint="eastAsia"/>
          <w:kern w:val="2"/>
          <w:sz w:val="32"/>
          <w:szCs w:val="32"/>
        </w:rPr>
        <w:t>一、</w:t>
      </w:r>
      <w:r w:rsidRPr="00552B9F">
        <w:rPr>
          <w:rFonts w:ascii="黑体" w:eastAsia="黑体" w:hAnsi="黑体" w:cs="仿宋" w:hint="eastAsia"/>
          <w:kern w:val="2"/>
          <w:sz w:val="32"/>
          <w:szCs w:val="32"/>
          <w:lang w:eastAsia="zh-Hans"/>
        </w:rPr>
        <w:t>指导思想</w:t>
      </w:r>
    </w:p>
    <w:p w14:paraId="3A5BEAB4" w14:textId="55EB055A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本次考评坚持以习近平新时代中国特色社会主义思想为指导，深入学习宣传贯彻党的二十大精神，贯彻习近平总书记关于青年工作的重要思想，积极落实《学联学生会组织改革方案》精神，结合中共北京师范大学委员会印发的《关于推动学生会（研究生会）深化改革的实施意见》文件要求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，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面向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各院（系）研究生会开展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“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特色工作奖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”评选工作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。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着力加强思想引领作用，着力服务广大同学普遍性需求，着力提升服务大局水平，着力深化改革创新，不断提升同学满意度、大局贡献度</w:t>
      </w:r>
      <w:r w:rsidR="000A41B0">
        <w:rPr>
          <w:rFonts w:ascii="仿宋_GB2312" w:eastAsia="仿宋_GB2312" w:hAnsi="仿宋" w:cs="仿宋" w:hint="eastAsia"/>
          <w:sz w:val="32"/>
          <w:szCs w:val="32"/>
        </w:rPr>
        <w:t>、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社会认可度，更好地组织动员广大青年学生</w:t>
      </w:r>
      <w:proofErr w:type="gramStart"/>
      <w:r w:rsidRPr="00552B9F">
        <w:rPr>
          <w:rFonts w:ascii="仿宋_GB2312" w:eastAsia="仿宋_GB2312" w:hAnsi="仿宋" w:cs="仿宋" w:hint="eastAsia"/>
          <w:sz w:val="32"/>
          <w:szCs w:val="32"/>
        </w:rPr>
        <w:t>坚定跟</w:t>
      </w:r>
      <w:proofErr w:type="gramEnd"/>
      <w:r w:rsidRPr="00552B9F">
        <w:rPr>
          <w:rFonts w:ascii="仿宋_GB2312" w:eastAsia="仿宋_GB2312" w:hAnsi="仿宋" w:cs="仿宋" w:hint="eastAsia"/>
          <w:sz w:val="32"/>
          <w:szCs w:val="32"/>
        </w:rPr>
        <w:t>党走、奋进新时代，为党和国家事业发展</w:t>
      </w:r>
      <w:proofErr w:type="gramStart"/>
      <w:r w:rsidRPr="00552B9F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552B9F">
        <w:rPr>
          <w:rFonts w:ascii="仿宋_GB2312" w:eastAsia="仿宋_GB2312" w:hAnsi="仿宋" w:cs="仿宋" w:hint="eastAsia"/>
          <w:sz w:val="32"/>
          <w:szCs w:val="32"/>
        </w:rPr>
        <w:t>新贡献。</w:t>
      </w:r>
    </w:p>
    <w:p w14:paraId="7347DA2C" w14:textId="77777777" w:rsidR="00B97721" w:rsidRPr="00552B9F" w:rsidRDefault="00000000" w:rsidP="00552B9F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kern w:val="2"/>
          <w:sz w:val="32"/>
          <w:szCs w:val="32"/>
        </w:rPr>
      </w:pPr>
      <w:r w:rsidRPr="00552B9F">
        <w:rPr>
          <w:rFonts w:ascii="黑体" w:eastAsia="黑体" w:hAnsi="黑体" w:cs="仿宋" w:hint="eastAsia"/>
          <w:kern w:val="2"/>
          <w:sz w:val="32"/>
          <w:szCs w:val="32"/>
        </w:rPr>
        <w:t>二、评选细则</w:t>
      </w:r>
    </w:p>
    <w:p w14:paraId="2689C192" w14:textId="07101104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612A6">
        <w:rPr>
          <w:rFonts w:ascii="Times New Roman" w:eastAsia="仿宋_GB2312" w:hAnsi="Times New Roman" w:cs="仿宋" w:hint="eastAsia"/>
          <w:sz w:val="32"/>
          <w:szCs w:val="32"/>
          <w:lang w:eastAsia="zh-Hans"/>
        </w:rPr>
        <w:lastRenderedPageBreak/>
        <w:t>202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-</w:t>
      </w:r>
      <w:r w:rsidRPr="005612A6">
        <w:rPr>
          <w:rFonts w:ascii="Times New Roman" w:eastAsia="仿宋_GB2312" w:hAnsi="Times New Roman" w:cs="仿宋" w:hint="eastAsia"/>
          <w:sz w:val="32"/>
          <w:szCs w:val="32"/>
          <w:lang w:eastAsia="zh-Hans"/>
        </w:rPr>
        <w:t>202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3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学年院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（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系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）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研究生会“特色工作奖”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的评选围绕着一年来院（系）研究生会广泛组织开展“我为同学做实事”实践活动，介绍在思想成长、学业进步、就业发展、社会融入、身心健康五大方面开展的小而精、小而实的工作。介绍内容包括背景思路、做法机制（重点介绍）、工作成效等。介绍形式为报送本院（系）研究生会在具体工作落实上的典型案例，字数要求控制在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1200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字以内，并配以图片佐证</w:t>
      </w:r>
      <w:r w:rsidR="005612A6">
        <w:rPr>
          <w:rFonts w:ascii="仿宋_GB2312" w:eastAsia="仿宋_GB2312" w:hAnsi="仿宋" w:cs="仿宋" w:hint="eastAsia"/>
          <w:sz w:val="32"/>
          <w:szCs w:val="32"/>
        </w:rPr>
        <w:t>（</w:t>
      </w:r>
      <w:r w:rsidR="005612A6" w:rsidRPr="005612A6">
        <w:rPr>
          <w:rFonts w:ascii="Times New Roman" w:eastAsia="仿宋_GB2312" w:hAnsi="Times New Roman" w:cs="Times New Roman"/>
          <w:sz w:val="32"/>
          <w:szCs w:val="32"/>
        </w:rPr>
        <w:t>3-5</w:t>
      </w:r>
      <w:r w:rsidR="005612A6">
        <w:rPr>
          <w:rFonts w:ascii="仿宋_GB2312" w:eastAsia="仿宋_GB2312" w:hAnsi="仿宋" w:cs="仿宋" w:hint="eastAsia"/>
          <w:sz w:val="32"/>
          <w:szCs w:val="32"/>
        </w:rPr>
        <w:t>张）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DD3D3FC" w14:textId="33794A91" w:rsidR="00B97721" w:rsidRPr="00552B9F" w:rsidRDefault="00000000" w:rsidP="00552B9F">
      <w:pPr>
        <w:tabs>
          <w:tab w:val="left" w:pos="6960"/>
        </w:tabs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各院（系）研究生会仅能从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本奖项涉及的五大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方面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中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选取一个方面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进行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申报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，具体评定细则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参照</w:t>
      </w:r>
      <w:r w:rsidR="00F77AD9">
        <w:rPr>
          <w:rFonts w:ascii="仿宋_GB2312" w:eastAsia="仿宋_GB2312" w:hAnsi="仿宋" w:cs="仿宋" w:hint="eastAsia"/>
          <w:sz w:val="32"/>
          <w:szCs w:val="32"/>
        </w:rPr>
        <w:t>共青团中央、教育部、全国学联印发的《关于巩固高校学生会（研究生会）改革成果的若干措施》及中共北京师范大学委员会印发的《关于推动学生会（研究生会）深化改革的实施意见》文件精神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制定如下：</w:t>
      </w:r>
    </w:p>
    <w:p w14:paraId="12782B23" w14:textId="6BF8E11B" w:rsidR="00B97721" w:rsidRPr="0026572B" w:rsidRDefault="0026572B" w:rsidP="0026572B">
      <w:pPr>
        <w:spacing w:line="560" w:lineRule="exact"/>
        <w:ind w:left="640"/>
        <w:jc w:val="both"/>
        <w:rPr>
          <w:rFonts w:ascii="楷体" w:eastAsia="楷体" w:hAnsi="楷体" w:cs="仿宋"/>
          <w:b/>
          <w:bCs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sz w:val="32"/>
          <w:szCs w:val="32"/>
          <w:lang w:eastAsia="zh-Hans"/>
        </w:rPr>
        <w:t>（一）思想</w:t>
      </w:r>
      <w:r w:rsidRPr="0026572B">
        <w:rPr>
          <w:rFonts w:ascii="楷体" w:eastAsia="楷体" w:hAnsi="楷体" w:cs="仿宋" w:hint="eastAsia"/>
          <w:b/>
          <w:bCs/>
          <w:sz w:val="32"/>
          <w:szCs w:val="32"/>
        </w:rPr>
        <w:t>成长方面</w:t>
      </w:r>
    </w:p>
    <w:p w14:paraId="271BA739" w14:textId="06F46768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服务思想成长，坚持理论学习与实践锻炼相结合，发挥贴近同学、覆盖广泛的组织优势，帮助同学接受政治教育和价值观熏陶，感悟理想、坚定信念。持续深化主题学习，深刻领会以习近平同志为核心的党中央对青年学生</w:t>
      </w:r>
      <w:proofErr w:type="gramStart"/>
      <w:r w:rsidRPr="00552B9F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552B9F">
        <w:rPr>
          <w:rFonts w:ascii="仿宋_GB2312" w:eastAsia="仿宋_GB2312" w:hAnsi="仿宋" w:cs="仿宋" w:hint="eastAsia"/>
          <w:sz w:val="32"/>
          <w:szCs w:val="32"/>
        </w:rPr>
        <w:t>以贯之的期望和要求。开展主题教育活动，帮助同学深入学习宣传贯彻习近平新时代中国特色社会主义思想，坚持爱国和爱党、爱社会主义高度统一。选树青年学生典型，发掘同学身边榜样，发挥朋辈教育优势，培育和</w:t>
      </w:r>
      <w:proofErr w:type="gramStart"/>
      <w:r w:rsidRPr="00552B9F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552B9F">
        <w:rPr>
          <w:rFonts w:ascii="仿宋_GB2312" w:eastAsia="仿宋_GB2312" w:hAnsi="仿宋" w:cs="仿宋" w:hint="eastAsia"/>
          <w:sz w:val="32"/>
          <w:szCs w:val="32"/>
        </w:rPr>
        <w:t>社会主义核心价值观。</w:t>
      </w:r>
    </w:p>
    <w:p w14:paraId="6AEAF073" w14:textId="58C08A1D" w:rsidR="00B97721" w:rsidRPr="0026572B" w:rsidRDefault="0026572B" w:rsidP="0026572B">
      <w:pPr>
        <w:spacing w:line="560" w:lineRule="exact"/>
        <w:ind w:left="640"/>
        <w:jc w:val="both"/>
        <w:rPr>
          <w:rFonts w:ascii="楷体" w:eastAsia="楷体" w:hAnsi="楷体" w:cs="仿宋"/>
          <w:b/>
          <w:bCs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sz w:val="32"/>
          <w:szCs w:val="32"/>
        </w:rPr>
        <w:t>（二）学业进步方面</w:t>
      </w:r>
    </w:p>
    <w:p w14:paraId="52175533" w14:textId="11D66B9D" w:rsidR="00B97721" w:rsidRPr="00552B9F" w:rsidRDefault="00000000" w:rsidP="0026572B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丰富学业生活，以推动校园优良学风建设和服务学术科研为重点，营造浓厚的学院学术氛围。提供学术资源,收集和整理学术论文、期刊、会议信息等学术资源，为学生提供学习和研究的</w:t>
      </w:r>
      <w:r w:rsidRPr="00552B9F">
        <w:rPr>
          <w:rFonts w:ascii="仿宋_GB2312" w:eastAsia="仿宋_GB2312" w:hAnsi="仿宋" w:cs="仿宋" w:hint="eastAsia"/>
          <w:sz w:val="32"/>
          <w:szCs w:val="32"/>
        </w:rPr>
        <w:lastRenderedPageBreak/>
        <w:t>便利。组织学术活动,举办学术讲座、研讨会、学术比赛等，激发学生学术兴趣和热情，增强学术素养和能力。提升创新能力，广泛开展科技论坛、创新作品展示、科普知识竞赛等多种形式的活动，营造崇尚创新的学院氛围，激发学生创新精神。</w:t>
      </w:r>
    </w:p>
    <w:p w14:paraId="642C753E" w14:textId="4882D7F6" w:rsidR="00B97721" w:rsidRPr="0026572B" w:rsidRDefault="0026572B" w:rsidP="0026572B">
      <w:pPr>
        <w:spacing w:line="560" w:lineRule="exact"/>
        <w:ind w:left="640"/>
        <w:jc w:val="both"/>
        <w:rPr>
          <w:rFonts w:ascii="楷体" w:eastAsia="楷体" w:hAnsi="楷体" w:cs="仿宋"/>
          <w:b/>
          <w:bCs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sz w:val="32"/>
          <w:szCs w:val="32"/>
        </w:rPr>
        <w:t>（三）就业发展方面</w:t>
      </w:r>
    </w:p>
    <w:p w14:paraId="189AC50F" w14:textId="1EA7A229" w:rsidR="00B97721" w:rsidRPr="00552B9F" w:rsidRDefault="00000000" w:rsidP="0026572B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提供职业规划指导和咨询服务,邀请职业规划师或行业专家，帮助学生了解职业发展方向、行业趋势和就业市场情况。</w:t>
      </w:r>
      <w:r w:rsidRPr="00552B9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组织开展就业观指导、就业政策解读、岗位信息推介等工作，帮助同学找到职业定位和努力方向，引导理性就业，提升就业技能。</w:t>
      </w:r>
      <w:r w:rsidRPr="00552B9F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开展职业生涯规划设计、就业创业大讲堂等活动，借助社会资源和校友资源，帮助同学提高就业创业的技能。提供实习和就业机会,与企业和机构合作，帮助学生积累实践经验和提升职业竞争力。</w:t>
      </w:r>
    </w:p>
    <w:p w14:paraId="04869BC2" w14:textId="5434C9A4" w:rsidR="00B97721" w:rsidRPr="0026572B" w:rsidRDefault="0026572B" w:rsidP="0026572B">
      <w:pPr>
        <w:spacing w:line="560" w:lineRule="exact"/>
        <w:ind w:left="640"/>
        <w:jc w:val="both"/>
        <w:rPr>
          <w:rFonts w:ascii="楷体" w:eastAsia="楷体" w:hAnsi="楷体" w:cs="仿宋"/>
          <w:b/>
          <w:bCs/>
          <w:color w:val="000000" w:themeColor="text1"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color w:val="000000" w:themeColor="text1"/>
          <w:sz w:val="32"/>
          <w:szCs w:val="32"/>
        </w:rPr>
        <w:t>（四）社会融入方面</w:t>
      </w:r>
    </w:p>
    <w:p w14:paraId="3B1203A5" w14:textId="130C97E7" w:rsidR="00B97721" w:rsidRPr="00552B9F" w:rsidRDefault="00000000" w:rsidP="00552B9F">
      <w:pPr>
        <w:spacing w:line="560" w:lineRule="exact"/>
        <w:ind w:firstLine="56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组织实践活动，聚焦青年学生成长的根本需求，坚持学院和社会相衔接，组织同学积极参加社会实践、志愿服务、社区报到等活动，引导学生在实践中形成正确的社会观察和价值追求，帮助广大同学提高社会化能力。参与基层社会建设，引导青年学生走出校园、走进基层，主动担当社会责任，在共建共治共享的社会治理格局中发挥青年学生作用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D22A430" w14:textId="77777777" w:rsidR="00B97721" w:rsidRPr="0026572B" w:rsidRDefault="00000000" w:rsidP="00552B9F">
      <w:pPr>
        <w:spacing w:line="560" w:lineRule="exact"/>
        <w:ind w:firstLine="560"/>
        <w:jc w:val="both"/>
        <w:rPr>
          <w:rFonts w:ascii="楷体" w:eastAsia="楷体" w:hAnsi="楷体" w:cs="仿宋"/>
          <w:b/>
          <w:bCs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sz w:val="32"/>
          <w:szCs w:val="32"/>
        </w:rPr>
        <w:t>（五）身心健康方面</w:t>
      </w:r>
    </w:p>
    <w:p w14:paraId="750197B5" w14:textId="30A786A4" w:rsidR="00B97721" w:rsidRPr="00552B9F" w:rsidRDefault="00000000" w:rsidP="0026572B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开展群众性体育活动，积极倡导和组织课外体育锻炼，帮助同学形成健康体魄，培育团队意识和拼搏精神。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开展心理健康教育，搭建互助联谊等校园良性交友平台，帮助同学树立正确的成长观、交友观、婚恋观等。丰富校园文化生活，开展形式多样、健康向上、格调高雅的校园文化活动，推出思想性、艺术性、参</w:t>
      </w:r>
      <w:r w:rsidRPr="00552B9F">
        <w:rPr>
          <w:rFonts w:ascii="仿宋_GB2312" w:eastAsia="仿宋_GB2312" w:hAnsi="仿宋" w:cs="仿宋" w:hint="eastAsia"/>
          <w:sz w:val="32"/>
          <w:szCs w:val="32"/>
        </w:rPr>
        <w:lastRenderedPageBreak/>
        <w:t>与性俱佳的文化精品项目。把服务同学发展和助力学校建设高度统一起来，扎实做好学生权益服务工作，助力学生成长成才。</w:t>
      </w:r>
    </w:p>
    <w:p w14:paraId="5925E587" w14:textId="77777777" w:rsidR="00B97721" w:rsidRPr="0026572B" w:rsidRDefault="00000000" w:rsidP="00552B9F">
      <w:pPr>
        <w:pStyle w:val="a3"/>
        <w:widowControl/>
        <w:spacing w:beforeAutospacing="0" w:afterAutospacing="0" w:line="560" w:lineRule="exact"/>
        <w:ind w:firstLineChars="200" w:firstLine="640"/>
        <w:rPr>
          <w:rFonts w:ascii="黑体" w:eastAsia="黑体" w:hAnsi="黑体" w:cs="仿宋"/>
          <w:kern w:val="2"/>
          <w:sz w:val="32"/>
          <w:szCs w:val="32"/>
        </w:rPr>
      </w:pPr>
      <w:r w:rsidRPr="0026572B">
        <w:rPr>
          <w:rFonts w:ascii="黑体" w:eastAsia="黑体" w:hAnsi="黑体" w:cs="仿宋" w:hint="eastAsia"/>
          <w:kern w:val="2"/>
          <w:sz w:val="32"/>
          <w:szCs w:val="32"/>
        </w:rPr>
        <w:t>三、注意事项</w:t>
      </w:r>
    </w:p>
    <w:p w14:paraId="1DE33FBE" w14:textId="77777777" w:rsidR="00B97721" w:rsidRPr="0026572B" w:rsidRDefault="00000000" w:rsidP="00552B9F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仿宋"/>
          <w:b/>
          <w:bCs/>
          <w:kern w:val="2"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kern w:val="2"/>
          <w:sz w:val="32"/>
          <w:szCs w:val="32"/>
          <w:lang w:eastAsia="zh-Hans"/>
        </w:rPr>
        <w:t>（</w:t>
      </w:r>
      <w:r w:rsidRPr="0026572B">
        <w:rPr>
          <w:rFonts w:ascii="楷体" w:eastAsia="楷体" w:hAnsi="楷体" w:cs="仿宋" w:hint="eastAsia"/>
          <w:b/>
          <w:bCs/>
          <w:kern w:val="2"/>
          <w:sz w:val="32"/>
          <w:szCs w:val="32"/>
        </w:rPr>
        <w:t>一</w:t>
      </w:r>
      <w:r w:rsidRPr="0026572B">
        <w:rPr>
          <w:rFonts w:ascii="楷体" w:eastAsia="楷体" w:hAnsi="楷体" w:cs="仿宋" w:hint="eastAsia"/>
          <w:b/>
          <w:bCs/>
          <w:kern w:val="2"/>
          <w:sz w:val="32"/>
          <w:szCs w:val="32"/>
          <w:lang w:eastAsia="zh-Hans"/>
        </w:rPr>
        <w:t>）</w:t>
      </w:r>
      <w:r w:rsidRPr="0026572B">
        <w:rPr>
          <w:rFonts w:ascii="楷体" w:eastAsia="楷体" w:hAnsi="楷体" w:cs="仿宋" w:hint="eastAsia"/>
          <w:b/>
          <w:bCs/>
          <w:kern w:val="2"/>
          <w:sz w:val="32"/>
          <w:szCs w:val="32"/>
        </w:rPr>
        <w:t>评选要求</w:t>
      </w:r>
    </w:p>
    <w:p w14:paraId="32110B61" w14:textId="2968405A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lang w:eastAsia="zh-Hans"/>
        </w:rPr>
      </w:pPr>
      <w:r w:rsidRPr="005612A6">
        <w:rPr>
          <w:rFonts w:ascii="Times New Roman" w:eastAsia="仿宋_GB2312" w:hAnsi="Times New Roman" w:cs="仿宋" w:hint="eastAsia"/>
          <w:sz w:val="32"/>
          <w:szCs w:val="32"/>
          <w:lang w:eastAsia="zh-Hans"/>
        </w:rPr>
        <w:t>1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.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本奖项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评选依据各院（系）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研究生会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所提交的材料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进行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评审，不另设线下答辩</w:t>
      </w:r>
      <w:r w:rsidR="00652A3B">
        <w:rPr>
          <w:rFonts w:ascii="仿宋_GB2312" w:eastAsia="仿宋_GB2312" w:hAnsi="仿宋" w:cs="仿宋" w:hint="eastAsia"/>
          <w:sz w:val="32"/>
          <w:szCs w:val="32"/>
          <w:lang w:eastAsia="zh-Hans"/>
        </w:rPr>
        <w:t>环节</w:t>
      </w:r>
      <w:r w:rsidRPr="00552B9F">
        <w:rPr>
          <w:rFonts w:ascii="仿宋_GB2312" w:eastAsia="仿宋_GB2312" w:hAnsi="仿宋" w:cs="仿宋" w:hint="eastAsia"/>
          <w:sz w:val="32"/>
          <w:szCs w:val="32"/>
          <w:lang w:eastAsia="zh-Hans"/>
        </w:rPr>
        <w:t>。</w:t>
      </w:r>
    </w:p>
    <w:p w14:paraId="52EE5A49" w14:textId="77777777" w:rsidR="00B97721" w:rsidRPr="00552B9F" w:rsidRDefault="00000000" w:rsidP="00552B9F">
      <w:pPr>
        <w:spacing w:line="560" w:lineRule="exact"/>
        <w:ind w:firstLineChars="200" w:firstLine="643"/>
        <w:jc w:val="both"/>
        <w:rPr>
          <w:rFonts w:ascii="仿宋_GB2312" w:eastAsia="仿宋_GB2312" w:hAnsi="仿宋" w:cs="仿宋"/>
          <w:b/>
          <w:bCs/>
          <w:sz w:val="32"/>
          <w:szCs w:val="32"/>
          <w:lang w:eastAsia="zh-Hans"/>
        </w:rPr>
      </w:pPr>
      <w:r w:rsidRPr="005612A6">
        <w:rPr>
          <w:rFonts w:ascii="Times New Roman" w:eastAsia="仿宋_GB2312" w:hAnsi="Times New Roman" w:cs="仿宋" w:hint="eastAsia"/>
          <w:b/>
          <w:bCs/>
          <w:sz w:val="32"/>
          <w:szCs w:val="32"/>
          <w:lang w:eastAsia="zh-Hans"/>
        </w:rPr>
        <w:t>2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  <w:lang w:eastAsia="zh-Hans"/>
        </w:rPr>
        <w:t>.各院（系）研究生会仅能从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</w:rPr>
        <w:t>本奖项涉及的五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  <w:lang w:eastAsia="zh-Hans"/>
        </w:rPr>
        <w:t>个方面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</w:rPr>
        <w:t>中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  <w:lang w:eastAsia="zh-Hans"/>
        </w:rPr>
        <w:t>选取一个方面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</w:rPr>
        <w:t>进行</w:t>
      </w:r>
      <w:r w:rsidRPr="00552B9F">
        <w:rPr>
          <w:rFonts w:ascii="仿宋_GB2312" w:eastAsia="仿宋_GB2312" w:hAnsi="仿宋" w:cs="仿宋" w:hint="eastAsia"/>
          <w:b/>
          <w:bCs/>
          <w:sz w:val="32"/>
          <w:szCs w:val="32"/>
          <w:lang w:eastAsia="zh-Hans"/>
        </w:rPr>
        <w:t>申报。</w:t>
      </w:r>
    </w:p>
    <w:p w14:paraId="35B94DF3" w14:textId="47393A18" w:rsidR="00B97721" w:rsidRPr="00552B9F" w:rsidRDefault="000D74F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仿宋_GB2312" w:hAnsi="Times New Roman" w:cs="仿宋"/>
          <w:sz w:val="32"/>
          <w:szCs w:val="32"/>
        </w:rPr>
        <w:t>3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.在本次考评中获得“优秀研究生会”的院（系）研究生会不兼得本奖项。</w:t>
      </w:r>
    </w:p>
    <w:p w14:paraId="20F030E8" w14:textId="77777777" w:rsidR="00B97721" w:rsidRPr="0026572B" w:rsidRDefault="00000000" w:rsidP="00552B9F">
      <w:pPr>
        <w:pStyle w:val="a3"/>
        <w:widowControl/>
        <w:spacing w:beforeAutospacing="0" w:afterAutospacing="0" w:line="560" w:lineRule="exact"/>
        <w:ind w:firstLineChars="200" w:firstLine="643"/>
        <w:rPr>
          <w:rFonts w:ascii="楷体" w:eastAsia="楷体" w:hAnsi="楷体" w:cs="仿宋"/>
          <w:b/>
          <w:bCs/>
          <w:kern w:val="2"/>
          <w:sz w:val="32"/>
          <w:szCs w:val="32"/>
        </w:rPr>
      </w:pPr>
      <w:r w:rsidRPr="0026572B">
        <w:rPr>
          <w:rFonts w:ascii="楷体" w:eastAsia="楷体" w:hAnsi="楷体" w:cs="仿宋" w:hint="eastAsia"/>
          <w:b/>
          <w:bCs/>
          <w:kern w:val="2"/>
          <w:sz w:val="32"/>
          <w:szCs w:val="32"/>
        </w:rPr>
        <w:t>（二）评选流程</w:t>
      </w:r>
    </w:p>
    <w:p w14:paraId="3990EEA7" w14:textId="77777777" w:rsidR="00B97721" w:rsidRPr="0026572B" w:rsidRDefault="00000000" w:rsidP="00552B9F">
      <w:pPr>
        <w:spacing w:line="560" w:lineRule="exact"/>
        <w:ind w:firstLineChars="200" w:firstLine="643"/>
        <w:jc w:val="both"/>
        <w:rPr>
          <w:rFonts w:ascii="仿宋_GB2312" w:eastAsia="仿宋_GB2312" w:hAnsi="仿宋" w:cs="仿宋"/>
          <w:b/>
          <w:bCs/>
          <w:sz w:val="32"/>
          <w:szCs w:val="32"/>
        </w:rPr>
      </w:pPr>
      <w:r w:rsidRPr="005612A6">
        <w:rPr>
          <w:rFonts w:ascii="Times New Roman" w:eastAsia="仿宋_GB2312" w:hAnsi="Times New Roman" w:cs="仿宋" w:hint="eastAsia"/>
          <w:b/>
          <w:bCs/>
          <w:sz w:val="32"/>
          <w:szCs w:val="32"/>
        </w:rPr>
        <w:t>1</w:t>
      </w:r>
      <w:r w:rsidRPr="0026572B">
        <w:rPr>
          <w:rFonts w:ascii="仿宋_GB2312" w:eastAsia="仿宋_GB2312" w:hAnsi="仿宋" w:cs="仿宋" w:hint="eastAsia"/>
          <w:b/>
          <w:bCs/>
          <w:sz w:val="32"/>
          <w:szCs w:val="32"/>
        </w:rPr>
        <w:t>.电子材料提交阶段</w:t>
      </w:r>
    </w:p>
    <w:p w14:paraId="08204341" w14:textId="6121AE9A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612A6">
        <w:rPr>
          <w:rFonts w:ascii="Times New Roman" w:eastAsia="仿宋_GB2312" w:hAnsi="Times New Roman" w:cs="仿宋" w:hint="eastAsia"/>
          <w:sz w:val="32"/>
          <w:szCs w:val="32"/>
        </w:rPr>
        <w:t>11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月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7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日（星期二）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10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: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00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前，有意向参评本奖项的院(系)研究生会将《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2022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-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2023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学年院系级研究生会“特色工作奖”申报表》</w:t>
      </w:r>
      <w:r w:rsidR="0094434F" w:rsidRPr="0094434F">
        <w:rPr>
          <w:rFonts w:ascii="仿宋_GB2312" w:eastAsia="仿宋_GB2312" w:hAnsi="仿宋_GB2312" w:cs="仿宋_GB2312" w:hint="eastAsia"/>
          <w:sz w:val="32"/>
          <w:szCs w:val="32"/>
        </w:rPr>
        <w:t>整合至压缩包中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发至校研究生会邮箱：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5248</w:t>
      </w:r>
      <w:r w:rsidRPr="0026572B">
        <w:rPr>
          <w:rFonts w:ascii="Times New Roman" w:eastAsia="仿宋_GB2312" w:hAnsi="Times New Roman" w:cs="仿宋" w:hint="eastAsia"/>
          <w:sz w:val="32"/>
          <w:szCs w:val="32"/>
        </w:rPr>
        <w:t>yanjiusheng</w:t>
      </w:r>
      <w:r w:rsidRPr="0006443B">
        <w:rPr>
          <w:rFonts w:ascii="Times New Roman" w:eastAsia="仿宋_GB2312" w:hAnsi="Times New Roman" w:cs="Times New Roman"/>
          <w:sz w:val="32"/>
          <w:szCs w:val="32"/>
        </w:rPr>
        <w:t>@</w:t>
      </w:r>
      <w:r w:rsidRPr="0026572B">
        <w:rPr>
          <w:rFonts w:ascii="Times New Roman" w:eastAsia="仿宋_GB2312" w:hAnsi="Times New Roman" w:cs="仿宋" w:hint="eastAsia"/>
          <w:sz w:val="32"/>
          <w:szCs w:val="32"/>
        </w:rPr>
        <w:t>bnu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.</w:t>
      </w:r>
      <w:r w:rsidRPr="0026572B">
        <w:rPr>
          <w:rFonts w:ascii="Times New Roman" w:eastAsia="仿宋_GB2312" w:hAnsi="Times New Roman" w:cs="仿宋" w:hint="eastAsia"/>
          <w:sz w:val="32"/>
          <w:szCs w:val="32"/>
        </w:rPr>
        <w:t>edu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.</w:t>
      </w:r>
      <w:r w:rsidRPr="0026572B">
        <w:rPr>
          <w:rFonts w:ascii="Times New Roman" w:eastAsia="仿宋_GB2312" w:hAnsi="Times New Roman" w:cs="仿宋" w:hint="eastAsia"/>
          <w:sz w:val="32"/>
          <w:szCs w:val="32"/>
        </w:rPr>
        <w:t>cn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58C0CC22" w14:textId="77777777" w:rsidR="00B97721" w:rsidRPr="0026572B" w:rsidRDefault="00000000" w:rsidP="00552B9F">
      <w:pPr>
        <w:spacing w:line="560" w:lineRule="exact"/>
        <w:ind w:firstLineChars="200" w:firstLine="643"/>
        <w:jc w:val="both"/>
        <w:rPr>
          <w:rFonts w:ascii="仿宋_GB2312" w:eastAsia="仿宋_GB2312" w:hAnsi="仿宋" w:cs="仿宋"/>
          <w:b/>
          <w:bCs/>
          <w:sz w:val="32"/>
          <w:szCs w:val="32"/>
        </w:rPr>
      </w:pPr>
      <w:r w:rsidRPr="005612A6">
        <w:rPr>
          <w:rFonts w:ascii="Times New Roman" w:eastAsia="仿宋_GB2312" w:hAnsi="Times New Roman" w:cs="仿宋" w:hint="eastAsia"/>
          <w:b/>
          <w:bCs/>
          <w:sz w:val="32"/>
          <w:szCs w:val="32"/>
        </w:rPr>
        <w:t>2</w:t>
      </w:r>
      <w:r w:rsidRPr="0026572B">
        <w:rPr>
          <w:rFonts w:ascii="仿宋_GB2312" w:eastAsia="仿宋_GB2312" w:hAnsi="仿宋" w:cs="仿宋" w:hint="eastAsia"/>
          <w:b/>
          <w:bCs/>
          <w:sz w:val="32"/>
          <w:szCs w:val="32"/>
        </w:rPr>
        <w:t>.纸质材料提交阶段</w:t>
      </w:r>
    </w:p>
    <w:p w14:paraId="7764250A" w14:textId="75FD2783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Times New Roman Regular" w:cs="Times New Roman Regular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5612A6">
        <w:rPr>
          <w:rFonts w:ascii="Times New Roman" w:eastAsia="仿宋_GB2312" w:hAnsi="Times New Roman" w:cs="仿宋" w:hint="eastAsia"/>
          <w:sz w:val="32"/>
          <w:szCs w:val="32"/>
        </w:rPr>
        <w:t>11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月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7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日（星期二）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="000D74F0">
        <w:rPr>
          <w:rFonts w:ascii="Times New Roman" w:eastAsia="仿宋_GB2312" w:hAnsi="Times New Roman" w:cs="仿宋"/>
          <w:sz w:val="32"/>
          <w:szCs w:val="32"/>
        </w:rPr>
        <w:t>4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: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00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-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="000D74F0">
        <w:rPr>
          <w:rFonts w:ascii="Times New Roman" w:eastAsia="仿宋_GB2312" w:hAnsi="Times New Roman" w:cs="仿宋"/>
          <w:sz w:val="32"/>
          <w:szCs w:val="32"/>
        </w:rPr>
        <w:t>6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: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00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，各院（系）研究生会将《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2023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年北京师范大学院（系）研究生会“特色工作奖”申报表》交至校研究生会办公室（学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16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楼南侧</w:t>
      </w:r>
      <w:r w:rsidR="0006443B">
        <w:rPr>
          <w:rFonts w:ascii="仿宋_GB2312" w:eastAsia="仿宋_GB2312" w:hAnsi="仿宋" w:cs="仿宋" w:hint="eastAsia"/>
          <w:sz w:val="32"/>
          <w:szCs w:val="32"/>
        </w:rPr>
        <w:t>一层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108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办公室）。</w:t>
      </w:r>
    </w:p>
    <w:p w14:paraId="57EDF807" w14:textId="036D0670" w:rsidR="00B97721" w:rsidRPr="0026572B" w:rsidRDefault="00000000" w:rsidP="00552B9F">
      <w:pPr>
        <w:spacing w:line="560" w:lineRule="exact"/>
        <w:ind w:firstLineChars="200" w:firstLine="643"/>
        <w:jc w:val="both"/>
        <w:rPr>
          <w:rFonts w:ascii="仿宋_GB2312" w:eastAsia="仿宋_GB2312" w:hAnsi="仿宋" w:cs="仿宋"/>
          <w:b/>
          <w:bCs/>
          <w:sz w:val="32"/>
          <w:szCs w:val="32"/>
        </w:rPr>
      </w:pPr>
      <w:r w:rsidRPr="005612A6">
        <w:rPr>
          <w:rFonts w:ascii="Times New Roman" w:eastAsia="仿宋_GB2312" w:hAnsi="Times New Roman" w:cs="仿宋" w:hint="eastAsia"/>
          <w:b/>
          <w:bCs/>
          <w:sz w:val="32"/>
          <w:szCs w:val="32"/>
        </w:rPr>
        <w:t>3</w:t>
      </w:r>
      <w:r w:rsidRPr="0026572B">
        <w:rPr>
          <w:rFonts w:ascii="仿宋_GB2312" w:eastAsia="仿宋_GB2312" w:hAnsi="仿宋" w:cs="仿宋" w:hint="eastAsia"/>
          <w:b/>
          <w:bCs/>
          <w:sz w:val="32"/>
          <w:szCs w:val="32"/>
        </w:rPr>
        <w:t>.结果</w:t>
      </w:r>
      <w:r w:rsidR="002245FF">
        <w:rPr>
          <w:rFonts w:ascii="仿宋_GB2312" w:eastAsia="仿宋_GB2312" w:hAnsi="仿宋" w:cs="仿宋" w:hint="eastAsia"/>
          <w:b/>
          <w:bCs/>
          <w:sz w:val="32"/>
          <w:szCs w:val="32"/>
        </w:rPr>
        <w:t>公布</w:t>
      </w:r>
    </w:p>
    <w:p w14:paraId="5F510712" w14:textId="74E2843D" w:rsidR="00B97721" w:rsidRPr="00552B9F" w:rsidRDefault="0000000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与“优秀研究生会”“改革先锋奖”奖项同步</w:t>
      </w:r>
      <w:r w:rsidR="002245FF">
        <w:rPr>
          <w:rFonts w:ascii="仿宋_GB2312" w:eastAsia="仿宋_GB2312" w:hAnsi="仿宋" w:cs="仿宋" w:hint="eastAsia"/>
          <w:sz w:val="32"/>
          <w:szCs w:val="32"/>
        </w:rPr>
        <w:t>公布并进行表彰。</w:t>
      </w:r>
    </w:p>
    <w:p w14:paraId="42893846" w14:textId="77777777" w:rsidR="00B97721" w:rsidRDefault="00B97721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14:paraId="1D462C29" w14:textId="77777777" w:rsidR="000D74F0" w:rsidRPr="00552B9F" w:rsidRDefault="000D74F0" w:rsidP="00552B9F">
      <w:pPr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14:paraId="25409D23" w14:textId="54A83E06" w:rsidR="00B97721" w:rsidRPr="00552B9F" w:rsidRDefault="00000000" w:rsidP="00552B9F">
      <w:pPr>
        <w:spacing w:line="560" w:lineRule="exact"/>
        <w:ind w:leftChars="266" w:left="638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lastRenderedPageBreak/>
        <w:t>联系人：</w:t>
      </w:r>
      <w:r w:rsidR="000D74F0">
        <w:rPr>
          <w:rFonts w:ascii="仿宋_GB2312" w:eastAsia="仿宋_GB2312" w:hAnsi="仿宋" w:cs="仿宋" w:hint="eastAsia"/>
          <w:sz w:val="32"/>
          <w:szCs w:val="32"/>
        </w:rPr>
        <w:t>杨</w:t>
      </w:r>
      <w:proofErr w:type="gramStart"/>
      <w:r w:rsidR="000D74F0">
        <w:rPr>
          <w:rFonts w:ascii="仿宋_GB2312" w:eastAsia="仿宋_GB2312" w:hAnsi="仿宋" w:cs="仿宋" w:hint="eastAsia"/>
          <w:sz w:val="32"/>
          <w:szCs w:val="32"/>
        </w:rPr>
        <w:t>浩</w:t>
      </w:r>
      <w:proofErr w:type="gramEnd"/>
      <w:r w:rsidR="000D74F0">
        <w:rPr>
          <w:rFonts w:ascii="仿宋_GB2312" w:eastAsia="仿宋_GB2312" w:hAnsi="仿宋" w:cs="仿宋" w:hint="eastAsia"/>
          <w:sz w:val="32"/>
          <w:szCs w:val="32"/>
        </w:rPr>
        <w:t>宇</w:t>
      </w:r>
    </w:p>
    <w:p w14:paraId="3AD91B09" w14:textId="08B0575F" w:rsidR="00B97721" w:rsidRPr="00552B9F" w:rsidRDefault="00000000" w:rsidP="00552B9F">
      <w:pPr>
        <w:spacing w:line="560" w:lineRule="exact"/>
        <w:ind w:leftChars="266" w:left="638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联系电话：</w:t>
      </w:r>
      <w:r w:rsidR="000D74F0">
        <w:rPr>
          <w:rFonts w:ascii="Times New Roman" w:eastAsia="仿宋_GB2312" w:hAnsi="Times New Roman" w:cs="仿宋" w:hint="eastAsia"/>
          <w:sz w:val="32"/>
          <w:szCs w:val="40"/>
        </w:rPr>
        <w:t>18027723212</w:t>
      </w:r>
    </w:p>
    <w:p w14:paraId="35EF0183" w14:textId="77777777" w:rsidR="00B97721" w:rsidRPr="00552B9F" w:rsidRDefault="00B97721" w:rsidP="00552B9F">
      <w:pPr>
        <w:widowControl/>
        <w:spacing w:line="560" w:lineRule="exact"/>
        <w:jc w:val="both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D19BEE1" w14:textId="77777777" w:rsidR="00B97721" w:rsidRPr="00552B9F" w:rsidRDefault="00000000" w:rsidP="00552B9F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 w:rsidRPr="00552B9F">
        <w:rPr>
          <w:rFonts w:ascii="仿宋_GB2312" w:eastAsia="仿宋_GB2312" w:hAnsi="仿宋" w:cs="仿宋" w:hint="eastAsia"/>
          <w:sz w:val="32"/>
          <w:szCs w:val="32"/>
        </w:rPr>
        <w:t>附件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1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：《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2022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-</w:t>
      </w:r>
      <w:r w:rsidRPr="005612A6">
        <w:rPr>
          <w:rFonts w:ascii="Times New Roman" w:eastAsia="仿宋_GB2312" w:hAnsi="Times New Roman" w:cs="仿宋" w:hint="eastAsia"/>
          <w:sz w:val="32"/>
          <w:szCs w:val="32"/>
        </w:rPr>
        <w:t>2023</w:t>
      </w:r>
      <w:r w:rsidRPr="00552B9F">
        <w:rPr>
          <w:rFonts w:ascii="仿宋_GB2312" w:eastAsia="仿宋_GB2312" w:hAnsi="仿宋" w:cs="仿宋" w:hint="eastAsia"/>
          <w:sz w:val="32"/>
          <w:szCs w:val="32"/>
        </w:rPr>
        <w:t>学年院系级研究生会“特色工作表”申报表》</w:t>
      </w:r>
    </w:p>
    <w:p w14:paraId="102FA487" w14:textId="77777777" w:rsidR="00B97721" w:rsidRPr="00552B9F" w:rsidRDefault="00B97721" w:rsidP="00552B9F">
      <w:pPr>
        <w:widowControl/>
        <w:spacing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</w:p>
    <w:p w14:paraId="0EC7909C" w14:textId="77777777" w:rsidR="00B97721" w:rsidRPr="00552B9F" w:rsidRDefault="00B97721" w:rsidP="00552B9F">
      <w:pPr>
        <w:pStyle w:val="a3"/>
        <w:widowControl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14:paraId="5FF789A6" w14:textId="0E12CEB7" w:rsidR="00B97721" w:rsidRPr="000D74F0" w:rsidRDefault="000D74F0" w:rsidP="000D74F0">
      <w:pPr>
        <w:spacing w:line="240" w:lineRule="auto"/>
        <w:ind w:firstLineChars="1639" w:firstLine="5245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0D74F0">
        <w:rPr>
          <w:rFonts w:ascii="仿宋_GB2312" w:eastAsia="仿宋_GB2312" w:hint="eastAsia"/>
          <w:color w:val="000000" w:themeColor="text1"/>
          <w:sz w:val="32"/>
          <w:szCs w:val="32"/>
        </w:rPr>
        <w:t>北京师范大学研究生会</w:t>
      </w:r>
    </w:p>
    <w:p w14:paraId="0CF6982A" w14:textId="17A24A6B" w:rsidR="000D74F0" w:rsidRPr="000D74F0" w:rsidRDefault="000D74F0" w:rsidP="000D74F0">
      <w:pPr>
        <w:spacing w:line="240" w:lineRule="auto"/>
        <w:ind w:firstLineChars="1639" w:firstLine="5245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0D74F0">
        <w:rPr>
          <w:rFonts w:ascii="仿宋_GB2312" w:eastAsia="仿宋_GB2312" w:hint="eastAsia"/>
          <w:color w:val="000000" w:themeColor="text1"/>
          <w:sz w:val="32"/>
          <w:szCs w:val="32"/>
        </w:rPr>
        <w:t>二</w:t>
      </w:r>
      <w:r w:rsidRPr="000D74F0"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〇</w:t>
      </w:r>
      <w:r w:rsidRPr="000D74F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二三年十一月一日</w:t>
      </w:r>
    </w:p>
    <w:p w14:paraId="3668988C" w14:textId="77777777" w:rsidR="00B97721" w:rsidRPr="000D74F0" w:rsidRDefault="00B97721" w:rsidP="000D74F0">
      <w:pPr>
        <w:spacing w:line="240" w:lineRule="auto"/>
        <w:ind w:firstLineChars="1639" w:firstLine="5245"/>
        <w:jc w:val="both"/>
        <w:rPr>
          <w:rFonts w:ascii="仿宋" w:eastAsia="仿宋" w:hAnsi="仿宋" w:cs="仿宋"/>
          <w:sz w:val="32"/>
          <w:szCs w:val="32"/>
        </w:rPr>
      </w:pPr>
    </w:p>
    <w:p w14:paraId="65B0F445" w14:textId="77777777" w:rsidR="00B97721" w:rsidRDefault="00B97721">
      <w:pPr>
        <w:rPr>
          <w:rFonts w:ascii="黑体" w:eastAsia="黑体" w:hAnsi="黑体" w:cs="黑体"/>
          <w:sz w:val="28"/>
          <w:szCs w:val="36"/>
        </w:rPr>
      </w:pPr>
    </w:p>
    <w:p w14:paraId="5097EADC" w14:textId="77777777" w:rsidR="00B97721" w:rsidRDefault="00B97721">
      <w:pPr>
        <w:rPr>
          <w:rFonts w:ascii="黑体" w:eastAsia="黑体" w:hAnsi="黑体" w:cs="黑体"/>
          <w:sz w:val="28"/>
          <w:szCs w:val="36"/>
        </w:rPr>
      </w:pPr>
    </w:p>
    <w:p w14:paraId="6F19D40F" w14:textId="1A6C2D92" w:rsidR="00552B9F" w:rsidRDefault="00552B9F">
      <w:pPr>
        <w:widowControl/>
        <w:spacing w:line="240" w:lineRule="auto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br w:type="page"/>
      </w:r>
    </w:p>
    <w:p w14:paraId="4CE930FE" w14:textId="77777777" w:rsidR="00B97721" w:rsidRPr="003D2D5F" w:rsidRDefault="00000000">
      <w:pPr>
        <w:spacing w:line="240" w:lineRule="auto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3D2D5F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lastRenderedPageBreak/>
        <w:t>附件</w:t>
      </w:r>
      <w:r w:rsidRPr="003D2D5F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1</w:t>
      </w:r>
    </w:p>
    <w:p w14:paraId="29096FB2" w14:textId="77777777" w:rsidR="00B97721" w:rsidRDefault="00000000">
      <w:pPr>
        <w:spacing w:line="240" w:lineRule="auto"/>
        <w:jc w:val="center"/>
        <w:rPr>
          <w:rFonts w:ascii="方正公文小标宋" w:eastAsia="方正公文小标宋" w:hAnsi="方正公文小标宋" w:cs="方正公文小标宋"/>
          <w:color w:val="000000"/>
          <w:kern w:val="0"/>
          <w:sz w:val="32"/>
          <w:szCs w:val="32"/>
        </w:rPr>
      </w:pPr>
      <w:r w:rsidRPr="005612A6">
        <w:rPr>
          <w:rFonts w:ascii="Times New Roman" w:eastAsia="方正公文小标宋" w:hAnsi="Times New Roman" w:cs="方正公文小标宋" w:hint="eastAsia"/>
          <w:color w:val="000000"/>
          <w:kern w:val="0"/>
          <w:sz w:val="32"/>
          <w:szCs w:val="32"/>
        </w:rPr>
        <w:t>2022</w:t>
      </w: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</w:rPr>
        <w:t>-</w:t>
      </w:r>
      <w:r w:rsidRPr="005612A6">
        <w:rPr>
          <w:rFonts w:ascii="Times New Roman" w:eastAsia="方正公文小标宋" w:hAnsi="Times New Roman" w:cs="方正公文小标宋" w:hint="eastAsia"/>
          <w:color w:val="000000"/>
          <w:kern w:val="0"/>
          <w:sz w:val="32"/>
          <w:szCs w:val="32"/>
        </w:rPr>
        <w:t>2023</w:t>
      </w: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2"/>
          <w:szCs w:val="32"/>
        </w:rPr>
        <w:t>学年院系级研究生会“特色工作奖”申报表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778"/>
        <w:gridCol w:w="7462"/>
      </w:tblGrid>
      <w:tr w:rsidR="00B97721" w14:paraId="4983E090" w14:textId="77777777" w:rsidTr="00094FE0">
        <w:trPr>
          <w:trHeight w:val="680"/>
          <w:jc w:val="center"/>
        </w:trPr>
        <w:tc>
          <w:tcPr>
            <w:tcW w:w="2653" w:type="dxa"/>
            <w:gridSpan w:val="2"/>
            <w:vAlign w:val="center"/>
          </w:tcPr>
          <w:p w14:paraId="6A0EB6F5" w14:textId="77777777" w:rsidR="00B97721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ans"/>
              </w:rPr>
              <w:t>系</w:t>
            </w:r>
            <w:r>
              <w:rPr>
                <w:rFonts w:hint="eastAsia"/>
              </w:rPr>
              <w:t>）研究生会</w:t>
            </w:r>
            <w:r>
              <w:t>名称</w:t>
            </w:r>
          </w:p>
        </w:tc>
        <w:tc>
          <w:tcPr>
            <w:tcW w:w="7462" w:type="dxa"/>
            <w:vAlign w:val="center"/>
          </w:tcPr>
          <w:p w14:paraId="518DD727" w14:textId="77777777" w:rsidR="00B97721" w:rsidRDefault="00B97721">
            <w:pPr>
              <w:jc w:val="center"/>
            </w:pPr>
          </w:p>
        </w:tc>
      </w:tr>
      <w:tr w:rsidR="00B97721" w14:paraId="2B5D9190" w14:textId="77777777" w:rsidTr="00094FE0">
        <w:trPr>
          <w:trHeight w:val="680"/>
          <w:jc w:val="center"/>
        </w:trPr>
        <w:tc>
          <w:tcPr>
            <w:tcW w:w="2653" w:type="dxa"/>
            <w:gridSpan w:val="2"/>
            <w:vAlign w:val="center"/>
          </w:tcPr>
          <w:p w14:paraId="634AD5A4" w14:textId="77777777" w:rsidR="00B97721" w:rsidRDefault="00000000">
            <w:pPr>
              <w:jc w:val="center"/>
              <w:rPr>
                <w:rFonts w:eastAsiaTheme="minorEastAsia"/>
                <w:lang w:eastAsia="zh-Hans"/>
              </w:rPr>
            </w:pPr>
            <w:r>
              <w:rPr>
                <w:rFonts w:hint="eastAsia"/>
              </w:rPr>
              <w:t>特色工作涉及方面</w:t>
            </w:r>
          </w:p>
        </w:tc>
        <w:tc>
          <w:tcPr>
            <w:tcW w:w="7462" w:type="dxa"/>
            <w:vAlign w:val="center"/>
          </w:tcPr>
          <w:p w14:paraId="48F2F2E8" w14:textId="77777777" w:rsidR="00B97721" w:rsidRDefault="00000000">
            <w:pPr>
              <w:jc w:val="center"/>
              <w:rPr>
                <w:rFonts w:eastAsiaTheme="minorEastAsia"/>
              </w:rPr>
            </w:pPr>
            <w:r>
              <w:rPr>
                <w:rFonts w:ascii="Songti SC Regular" w:eastAsia="Songti SC Regular" w:hAnsi="Songti SC Regular" w:cs="Songti SC Regular" w:hint="eastAsia"/>
              </w:rPr>
              <w:t>（思想成长/学业进步/就业发展/社会融入/身心健康）</w:t>
            </w:r>
          </w:p>
        </w:tc>
      </w:tr>
      <w:tr w:rsidR="00094FE0" w14:paraId="067595C2" w14:textId="77777777" w:rsidTr="008B03FE">
        <w:trPr>
          <w:trHeight w:val="11155"/>
          <w:jc w:val="center"/>
        </w:trPr>
        <w:tc>
          <w:tcPr>
            <w:tcW w:w="875" w:type="dxa"/>
            <w:vAlign w:val="center"/>
          </w:tcPr>
          <w:p w14:paraId="3FA60EA4" w14:textId="13C4B179" w:rsidR="00094FE0" w:rsidRPr="003D2D5F" w:rsidRDefault="003E754A" w:rsidP="00094FE0">
            <w:pPr>
              <w:jc w:val="center"/>
              <w:rPr>
                <w:szCs w:val="24"/>
              </w:rPr>
            </w:pPr>
            <w:r w:rsidRPr="003D2D5F">
              <w:rPr>
                <w:rFonts w:ascii="仿宋_GB2312" w:eastAsia="仿宋_GB2312" w:hAnsi="仿宋" w:cs="仿宋" w:hint="eastAsia"/>
                <w:szCs w:val="24"/>
              </w:rPr>
              <w:t>典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型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案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例</w:t>
            </w:r>
          </w:p>
        </w:tc>
        <w:tc>
          <w:tcPr>
            <w:tcW w:w="9240" w:type="dxa"/>
            <w:gridSpan w:val="2"/>
          </w:tcPr>
          <w:p w14:paraId="3D3B3BF4" w14:textId="6243D2D9" w:rsidR="00094FE0" w:rsidRPr="00094FE0" w:rsidRDefault="00094FE0" w:rsidP="00094FE0">
            <w:pPr>
              <w:spacing w:line="560" w:lineRule="exact"/>
              <w:jc w:val="center"/>
              <w:rPr>
                <w:rFonts w:ascii="方正小标宋简体" w:eastAsia="方正小标宋简体" w:hAnsi="黑体" w:cs="Songti SC Regular"/>
                <w:sz w:val="32"/>
                <w:szCs w:val="32"/>
              </w:rPr>
            </w:pPr>
            <w:r w:rsidRPr="00094FE0">
              <w:rPr>
                <w:rFonts w:ascii="方正小标宋简体" w:eastAsia="方正小标宋简体" w:hAnsi="黑体" w:cs="Songti SC Regular" w:hint="eastAsia"/>
                <w:sz w:val="32"/>
                <w:szCs w:val="32"/>
              </w:rPr>
              <w:t>标题（方正小标宋</w:t>
            </w:r>
            <w:r>
              <w:rPr>
                <w:rFonts w:ascii="方正小标宋简体" w:eastAsia="方正小标宋简体" w:hAnsi="黑体" w:cs="Songti SC Regular" w:hint="eastAsia"/>
                <w:sz w:val="32"/>
                <w:szCs w:val="32"/>
              </w:rPr>
              <w:t>三</w:t>
            </w:r>
            <w:r w:rsidRPr="00094FE0">
              <w:rPr>
                <w:rFonts w:ascii="方正小标宋简体" w:eastAsia="方正小标宋简体" w:hAnsi="黑体" w:cs="Songti SC Regular" w:hint="eastAsia"/>
                <w:sz w:val="32"/>
                <w:szCs w:val="32"/>
              </w:rPr>
              <w:t>号字）</w:t>
            </w:r>
          </w:p>
          <w:p w14:paraId="487560EB" w14:textId="6AA78217" w:rsidR="00094FE0" w:rsidRPr="00094FE0" w:rsidRDefault="00094FE0" w:rsidP="00094FE0">
            <w:pPr>
              <w:spacing w:line="560" w:lineRule="exact"/>
              <w:ind w:firstLineChars="200" w:firstLine="480"/>
              <w:rPr>
                <w:rFonts w:ascii="黑体" w:eastAsia="黑体" w:hAnsi="黑体" w:cs="Songti SC Regular"/>
                <w:szCs w:val="24"/>
              </w:rPr>
            </w:pPr>
            <w:r w:rsidRPr="00094FE0">
              <w:rPr>
                <w:rFonts w:ascii="黑体" w:eastAsia="黑体" w:hAnsi="黑体" w:cs="Songti SC Regular" w:hint="eastAsia"/>
                <w:szCs w:val="24"/>
              </w:rPr>
              <w:t>一、北京师范大学</w:t>
            </w:r>
            <w:r w:rsidRPr="005612A6">
              <w:rPr>
                <w:rFonts w:ascii="Times New Roman" w:eastAsia="黑体" w:hAnsi="Times New Roman" w:cs="Songti SC Regular" w:hint="eastAsia"/>
                <w:szCs w:val="24"/>
              </w:rPr>
              <w:t>2022</w:t>
            </w:r>
            <w:r w:rsidRPr="00094FE0">
              <w:rPr>
                <w:rFonts w:ascii="黑体" w:eastAsia="黑体" w:hAnsi="黑体" w:cs="Songti SC Regular" w:hint="eastAsia"/>
                <w:szCs w:val="24"/>
              </w:rPr>
              <w:t>-</w:t>
            </w:r>
            <w:r w:rsidRPr="005612A6">
              <w:rPr>
                <w:rFonts w:ascii="Times New Roman" w:eastAsia="黑体" w:hAnsi="Times New Roman" w:cs="Songti SC Regular" w:hint="eastAsia"/>
                <w:szCs w:val="24"/>
              </w:rPr>
              <w:t>2023</w:t>
            </w:r>
            <w:r w:rsidRPr="00094FE0">
              <w:rPr>
                <w:rFonts w:ascii="黑体" w:eastAsia="黑体" w:hAnsi="黑体" w:cs="Songti SC Regular" w:hint="eastAsia"/>
                <w:szCs w:val="24"/>
              </w:rPr>
              <w:t>学年</w:t>
            </w:r>
            <w:r>
              <w:rPr>
                <w:rFonts w:ascii="黑体" w:eastAsia="黑体" w:hAnsi="黑体" w:cs="Songti SC Regular" w:hint="eastAsia"/>
                <w:szCs w:val="24"/>
              </w:rPr>
              <w:t>院系级工作考评</w:t>
            </w:r>
            <w:r w:rsidRPr="00094FE0">
              <w:rPr>
                <w:rFonts w:ascii="黑体" w:eastAsia="黑体" w:hAnsi="黑体" w:cs="Songti SC Regular" w:hint="eastAsia"/>
                <w:szCs w:val="24"/>
              </w:rPr>
              <w:t>（一级标题黑体小四号字）</w:t>
            </w:r>
          </w:p>
          <w:p w14:paraId="2958DD34" w14:textId="5B9A2EF6" w:rsidR="00094FE0" w:rsidRPr="00094FE0" w:rsidRDefault="00094FE0" w:rsidP="00094FE0">
            <w:pPr>
              <w:spacing w:line="560" w:lineRule="exact"/>
              <w:ind w:firstLineChars="200" w:firstLine="482"/>
              <w:rPr>
                <w:rFonts w:ascii="楷体" w:eastAsia="楷体" w:hAnsi="楷体"/>
                <w:b/>
                <w:bCs/>
                <w:szCs w:val="24"/>
              </w:rPr>
            </w:pPr>
            <w:r w:rsidRPr="00094FE0">
              <w:rPr>
                <w:rFonts w:ascii="楷体" w:eastAsia="楷体" w:hAnsi="楷体" w:hint="eastAsia"/>
                <w:b/>
                <w:bCs/>
                <w:szCs w:val="24"/>
              </w:rPr>
              <w:t>（一）北京师范大学</w:t>
            </w:r>
            <w:r w:rsidRPr="005612A6">
              <w:rPr>
                <w:rFonts w:ascii="Times New Roman" w:eastAsia="楷体" w:hAnsi="Times New Roman" w:hint="eastAsia"/>
                <w:b/>
                <w:bCs/>
                <w:szCs w:val="24"/>
              </w:rPr>
              <w:t>2022</w:t>
            </w:r>
            <w:r w:rsidRPr="00094FE0">
              <w:rPr>
                <w:rFonts w:ascii="楷体" w:eastAsia="楷体" w:hAnsi="楷体" w:hint="eastAsia"/>
                <w:b/>
                <w:bCs/>
                <w:szCs w:val="24"/>
              </w:rPr>
              <w:t>-</w:t>
            </w:r>
            <w:r w:rsidRPr="005612A6">
              <w:rPr>
                <w:rFonts w:ascii="Times New Roman" w:eastAsia="楷体" w:hAnsi="Times New Roman" w:hint="eastAsia"/>
                <w:b/>
                <w:bCs/>
                <w:szCs w:val="24"/>
              </w:rPr>
              <w:t>2023</w:t>
            </w:r>
            <w:r w:rsidRPr="00094FE0">
              <w:rPr>
                <w:rFonts w:ascii="楷体" w:eastAsia="楷体" w:hAnsi="楷体" w:hint="eastAsia"/>
                <w:b/>
                <w:bCs/>
                <w:szCs w:val="24"/>
              </w:rPr>
              <w:t>学年院系级工作考评（二级标题楷体小四号字加粗）</w:t>
            </w:r>
          </w:p>
          <w:p w14:paraId="77DBD18F" w14:textId="376EE5C7" w:rsidR="00094FE0" w:rsidRPr="00094FE0" w:rsidRDefault="00094FE0" w:rsidP="00094FE0">
            <w:pPr>
              <w:spacing w:line="560" w:lineRule="exact"/>
              <w:ind w:firstLineChars="200" w:firstLine="482"/>
              <w:rPr>
                <w:rFonts w:ascii="仿宋_GB2312" w:eastAsia="仿宋_GB2312" w:hAnsiTheme="minorEastAsia" w:cs="Songti SC Regular"/>
                <w:b/>
                <w:bCs/>
                <w:szCs w:val="24"/>
              </w:rPr>
            </w:pPr>
            <w:r w:rsidRPr="005612A6">
              <w:rPr>
                <w:rFonts w:ascii="Times New Roman" w:eastAsia="仿宋_GB2312" w:hAnsi="Times New Roman" w:cs="Songti SC Regular" w:hint="eastAsia"/>
                <w:b/>
                <w:bCs/>
                <w:szCs w:val="24"/>
              </w:rPr>
              <w:t>1</w:t>
            </w:r>
            <w:r w:rsidRPr="00094FE0">
              <w:rPr>
                <w:rFonts w:ascii="仿宋_GB2312" w:eastAsia="仿宋_GB2312" w:hAnsiTheme="minorEastAsia" w:cs="Songti SC Regular" w:hint="eastAsia"/>
                <w:b/>
                <w:bCs/>
                <w:szCs w:val="24"/>
              </w:rPr>
              <w:t>. 北京师范大学</w:t>
            </w:r>
            <w:r w:rsidRPr="005612A6">
              <w:rPr>
                <w:rFonts w:ascii="Times New Roman" w:eastAsia="仿宋_GB2312" w:hAnsi="Times New Roman" w:cs="Songti SC Regular" w:hint="eastAsia"/>
                <w:b/>
                <w:bCs/>
                <w:szCs w:val="24"/>
              </w:rPr>
              <w:t>2022</w:t>
            </w:r>
            <w:r w:rsidRPr="00094FE0">
              <w:rPr>
                <w:rFonts w:ascii="仿宋_GB2312" w:eastAsia="仿宋_GB2312" w:hAnsiTheme="minorEastAsia" w:cs="Songti SC Regular" w:hint="eastAsia"/>
                <w:b/>
                <w:bCs/>
                <w:szCs w:val="24"/>
              </w:rPr>
              <w:t>-</w:t>
            </w:r>
            <w:r w:rsidRPr="005612A6">
              <w:rPr>
                <w:rFonts w:ascii="Times New Roman" w:eastAsia="仿宋_GB2312" w:hAnsi="Times New Roman" w:cs="Songti SC Regular" w:hint="eastAsia"/>
                <w:b/>
                <w:bCs/>
                <w:szCs w:val="24"/>
              </w:rPr>
              <w:t>2023</w:t>
            </w:r>
            <w:r w:rsidRPr="00094FE0">
              <w:rPr>
                <w:rFonts w:ascii="仿宋_GB2312" w:eastAsia="仿宋_GB2312" w:hAnsiTheme="minorEastAsia" w:cs="Songti SC Regular" w:hint="eastAsia"/>
                <w:b/>
                <w:bCs/>
                <w:szCs w:val="24"/>
              </w:rPr>
              <w:t>学年院系级工作考评（三级标题仿宋_</w:t>
            </w:r>
            <w:r w:rsidRPr="005612A6">
              <w:rPr>
                <w:rFonts w:ascii="Times New Roman" w:eastAsia="仿宋_GB2312" w:hAnsi="Times New Roman" w:cs="Times New Roman"/>
                <w:b/>
                <w:bCs/>
                <w:szCs w:val="24"/>
              </w:rPr>
              <w:t>GB</w:t>
            </w:r>
            <w:r w:rsidRPr="005612A6">
              <w:rPr>
                <w:rFonts w:ascii="Times New Roman" w:eastAsia="仿宋_GB2312" w:hAnsi="Times New Roman" w:cs="Songti SC Regular" w:hint="eastAsia"/>
                <w:b/>
                <w:bCs/>
                <w:szCs w:val="24"/>
              </w:rPr>
              <w:t>2312</w:t>
            </w:r>
            <w:r w:rsidRPr="00094FE0">
              <w:rPr>
                <w:rFonts w:ascii="仿宋_GB2312" w:eastAsia="仿宋_GB2312" w:hAnsiTheme="minorEastAsia" w:cs="Songti SC Regular" w:hint="eastAsia"/>
                <w:b/>
                <w:bCs/>
                <w:szCs w:val="24"/>
              </w:rPr>
              <w:t>小四号字加粗）</w:t>
            </w:r>
          </w:p>
          <w:p w14:paraId="362C5429" w14:textId="12AA2181" w:rsidR="00094FE0" w:rsidRPr="00094FE0" w:rsidRDefault="00094FE0" w:rsidP="00094FE0">
            <w:pPr>
              <w:spacing w:line="560" w:lineRule="exact"/>
              <w:ind w:firstLineChars="200" w:firstLine="480"/>
              <w:rPr>
                <w:rFonts w:ascii="仿宋_GB2312" w:eastAsia="仿宋_GB2312" w:hAnsiTheme="minorEastAsia" w:cs="Songti SC Regular"/>
                <w:szCs w:val="24"/>
              </w:rPr>
            </w:pPr>
            <w:proofErr w:type="gramStart"/>
            <w:r w:rsidRPr="00094FE0">
              <w:rPr>
                <w:rFonts w:ascii="仿宋_GB2312" w:eastAsia="仿宋_GB2312" w:hAnsiTheme="minorEastAsia" w:cs="Songti SC Regular" w:hint="eastAsia"/>
                <w:szCs w:val="24"/>
              </w:rPr>
              <w:t xml:space="preserve">正文 正文 正文 正文 正文 正文 正文 正文 正文 正文 正文 正文 </w:t>
            </w:r>
            <w:proofErr w:type="gramEnd"/>
            <w:r w:rsidRPr="00094FE0">
              <w:rPr>
                <w:rFonts w:ascii="仿宋_GB2312" w:eastAsia="仿宋_GB2312" w:hAnsiTheme="minorEastAsia" w:cs="Songti SC Regular" w:hint="eastAsia"/>
                <w:szCs w:val="24"/>
              </w:rPr>
              <w:t>正文 正文</w:t>
            </w:r>
          </w:p>
          <w:p w14:paraId="20FE1D76" w14:textId="77777777" w:rsidR="00094FE0" w:rsidRDefault="00094FE0" w:rsidP="00094FE0">
            <w:pPr>
              <w:spacing w:line="560" w:lineRule="exact"/>
              <w:ind w:firstLineChars="200" w:firstLine="480"/>
              <w:rPr>
                <w:rFonts w:ascii="仿宋_GB2312" w:eastAsia="仿宋_GB2312" w:hAnsiTheme="minorEastAsia" w:cs="Songti SC Regular"/>
                <w:szCs w:val="24"/>
              </w:rPr>
            </w:pPr>
            <w:r w:rsidRPr="00094FE0">
              <w:rPr>
                <w:rFonts w:ascii="仿宋_GB2312" w:eastAsia="仿宋_GB2312" w:hAnsiTheme="minorEastAsia" w:cs="Songti SC Regular" w:hint="eastAsia"/>
                <w:szCs w:val="24"/>
              </w:rPr>
              <w:t>（正文</w:t>
            </w:r>
            <w:r w:rsidR="003E754A" w:rsidRPr="003E754A">
              <w:rPr>
                <w:rFonts w:ascii="仿宋_GB2312" w:eastAsia="仿宋_GB2312" w:hAnsiTheme="minorEastAsia" w:cs="Songti SC Regular" w:hint="eastAsia"/>
                <w:szCs w:val="24"/>
              </w:rPr>
              <w:t>仿宋_</w:t>
            </w:r>
            <w:r w:rsidR="003E754A" w:rsidRPr="005612A6">
              <w:rPr>
                <w:rFonts w:ascii="Times New Roman" w:eastAsia="仿宋_GB2312" w:hAnsi="Times New Roman" w:cs="Times New Roman"/>
                <w:szCs w:val="24"/>
              </w:rPr>
              <w:t>GB</w:t>
            </w:r>
            <w:r w:rsidR="003E754A" w:rsidRPr="005612A6">
              <w:rPr>
                <w:rFonts w:ascii="Times New Roman" w:eastAsia="仿宋_GB2312" w:hAnsi="Times New Roman" w:cs="Songti SC Regular" w:hint="eastAsia"/>
                <w:szCs w:val="24"/>
              </w:rPr>
              <w:t>2312</w:t>
            </w:r>
            <w:r w:rsidRPr="00094FE0">
              <w:rPr>
                <w:rFonts w:ascii="仿宋_GB2312" w:eastAsia="仿宋_GB2312" w:hAnsiTheme="minorEastAsia" w:cs="Songti SC Regular" w:hint="eastAsia"/>
                <w:szCs w:val="24"/>
              </w:rPr>
              <w:t>小四号字</w:t>
            </w:r>
            <w:r w:rsidR="003E754A">
              <w:rPr>
                <w:rFonts w:ascii="仿宋_GB2312" w:eastAsia="仿宋_GB2312" w:hAnsiTheme="minorEastAsia" w:cs="Songti SC Regular" w:hint="eastAsia"/>
                <w:szCs w:val="24"/>
              </w:rPr>
              <w:t>，首行缩进</w:t>
            </w:r>
            <w:r w:rsidR="003E754A" w:rsidRPr="005612A6">
              <w:rPr>
                <w:rFonts w:ascii="Times New Roman" w:eastAsia="仿宋_GB2312" w:hAnsi="Times New Roman" w:cs="Songti SC Regular" w:hint="eastAsia"/>
                <w:szCs w:val="24"/>
              </w:rPr>
              <w:t>2</w:t>
            </w:r>
            <w:r w:rsidR="003E754A">
              <w:rPr>
                <w:rFonts w:ascii="仿宋_GB2312" w:eastAsia="仿宋_GB2312" w:hAnsiTheme="minorEastAsia" w:cs="Songti SC Regular" w:hint="eastAsia"/>
                <w:szCs w:val="24"/>
              </w:rPr>
              <w:t>字符，行距固定值</w:t>
            </w:r>
            <w:r w:rsidR="003E754A" w:rsidRPr="005612A6">
              <w:rPr>
                <w:rFonts w:ascii="Times New Roman" w:eastAsia="仿宋_GB2312" w:hAnsi="Times New Roman" w:cs="Songti SC Regular" w:hint="eastAsia"/>
                <w:szCs w:val="24"/>
              </w:rPr>
              <w:t>2</w:t>
            </w:r>
            <w:r w:rsidR="003E754A" w:rsidRPr="005612A6">
              <w:rPr>
                <w:rFonts w:ascii="Times New Roman" w:eastAsia="仿宋_GB2312" w:hAnsi="Times New Roman" w:cs="Songti SC Regular"/>
                <w:szCs w:val="24"/>
              </w:rPr>
              <w:t>8</w:t>
            </w:r>
            <w:r w:rsidR="003E754A">
              <w:rPr>
                <w:rFonts w:ascii="仿宋_GB2312" w:eastAsia="仿宋_GB2312" w:hAnsiTheme="minorEastAsia" w:cs="Songti SC Regular" w:hint="eastAsia"/>
                <w:szCs w:val="24"/>
              </w:rPr>
              <w:t>磅</w:t>
            </w:r>
            <w:r w:rsidRPr="00094FE0">
              <w:rPr>
                <w:rFonts w:ascii="仿宋_GB2312" w:eastAsia="仿宋_GB2312" w:hAnsiTheme="minorEastAsia" w:cs="Songti SC Regular" w:hint="eastAsia"/>
                <w:szCs w:val="24"/>
              </w:rPr>
              <w:t>）</w:t>
            </w:r>
          </w:p>
          <w:p w14:paraId="1FA2C95D" w14:textId="77777777" w:rsidR="003E754A" w:rsidRDefault="003E754A" w:rsidP="00094FE0">
            <w:pPr>
              <w:spacing w:line="560" w:lineRule="exact"/>
              <w:ind w:firstLineChars="200" w:firstLine="480"/>
              <w:rPr>
                <w:rFonts w:ascii="仿宋_GB2312" w:eastAsia="仿宋_GB2312" w:hAnsiTheme="minorEastAsia" w:cs="Songti SC Regular"/>
                <w:szCs w:val="24"/>
              </w:rPr>
            </w:pPr>
          </w:p>
          <w:p w14:paraId="67EAF8D1" w14:textId="77777777" w:rsid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  <w:p w14:paraId="21CD80A3" w14:textId="77777777" w:rsid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  <w:p w14:paraId="3C1539C9" w14:textId="77777777" w:rsid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  <w:p w14:paraId="366D4438" w14:textId="77777777" w:rsid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  <w:p w14:paraId="3B850C2E" w14:textId="77777777" w:rsid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  <w:p w14:paraId="608C6E70" w14:textId="4456D026" w:rsidR="003E754A" w:rsidRPr="003E754A" w:rsidRDefault="003E754A" w:rsidP="00094FE0">
            <w:pPr>
              <w:spacing w:line="560" w:lineRule="exact"/>
              <w:ind w:firstLineChars="200" w:firstLine="482"/>
              <w:rPr>
                <w:rFonts w:asciiTheme="minorEastAsia" w:eastAsiaTheme="minorEastAsia" w:hAnsiTheme="minorEastAsia" w:cs="Songti SC Regular"/>
                <w:b/>
                <w:bCs/>
                <w:szCs w:val="24"/>
              </w:rPr>
            </w:pPr>
          </w:p>
        </w:tc>
      </w:tr>
      <w:tr w:rsidR="00094FE0" w14:paraId="6FC3E0BC" w14:textId="77777777" w:rsidTr="003E754A">
        <w:trPr>
          <w:trHeight w:val="28350"/>
          <w:jc w:val="center"/>
        </w:trPr>
        <w:tc>
          <w:tcPr>
            <w:tcW w:w="875" w:type="dxa"/>
            <w:vAlign w:val="center"/>
          </w:tcPr>
          <w:p w14:paraId="32608F5C" w14:textId="29CDF1BF" w:rsidR="00094FE0" w:rsidRPr="003D2D5F" w:rsidRDefault="003E754A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3D2D5F">
              <w:rPr>
                <w:rFonts w:ascii="仿宋_GB2312" w:eastAsia="仿宋_GB2312" w:hAnsi="仿宋" w:cs="仿宋" w:hint="eastAsia"/>
                <w:szCs w:val="24"/>
              </w:rPr>
              <w:lastRenderedPageBreak/>
              <w:t>典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型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案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例</w:t>
            </w:r>
          </w:p>
        </w:tc>
        <w:tc>
          <w:tcPr>
            <w:tcW w:w="9240" w:type="dxa"/>
            <w:gridSpan w:val="2"/>
          </w:tcPr>
          <w:p w14:paraId="3D68925D" w14:textId="77777777" w:rsidR="00094FE0" w:rsidRDefault="00094FE0" w:rsidP="003E754A">
            <w:pPr>
              <w:jc w:val="both"/>
              <w:rPr>
                <w:rFonts w:ascii="宋体" w:hAnsi="宋体"/>
                <w:bCs/>
                <w:szCs w:val="24"/>
              </w:rPr>
            </w:pPr>
          </w:p>
        </w:tc>
      </w:tr>
      <w:tr w:rsidR="003E754A" w14:paraId="2FEF2C21" w14:textId="77777777" w:rsidTr="003D2D5F">
        <w:trPr>
          <w:trHeight w:val="8505"/>
          <w:jc w:val="center"/>
        </w:trPr>
        <w:tc>
          <w:tcPr>
            <w:tcW w:w="875" w:type="dxa"/>
            <w:vAlign w:val="center"/>
          </w:tcPr>
          <w:p w14:paraId="50C59AB8" w14:textId="5CC005DA" w:rsidR="003E754A" w:rsidRDefault="003E754A">
            <w:pPr>
              <w:jc w:val="center"/>
              <w:rPr>
                <w:rFonts w:ascii="宋体" w:hAnsi="宋体"/>
                <w:bCs/>
                <w:szCs w:val="24"/>
              </w:rPr>
            </w:pPr>
            <w:r w:rsidRPr="003D2D5F">
              <w:rPr>
                <w:rFonts w:ascii="仿宋_GB2312" w:eastAsia="仿宋_GB2312" w:hAnsi="仿宋" w:cs="仿宋" w:hint="eastAsia"/>
                <w:szCs w:val="24"/>
              </w:rPr>
              <w:lastRenderedPageBreak/>
              <w:t>典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型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案</w:t>
            </w:r>
            <w:r w:rsidRPr="003D2D5F">
              <w:rPr>
                <w:rFonts w:ascii="仿宋_GB2312" w:eastAsia="仿宋_GB2312" w:hAnsi="仿宋" w:cs="仿宋"/>
                <w:szCs w:val="24"/>
              </w:rPr>
              <w:br/>
            </w:r>
            <w:r w:rsidRPr="003D2D5F">
              <w:rPr>
                <w:rFonts w:ascii="仿宋_GB2312" w:eastAsia="仿宋_GB2312" w:hAnsi="仿宋" w:cs="仿宋" w:hint="eastAsia"/>
                <w:szCs w:val="24"/>
              </w:rPr>
              <w:t>例</w:t>
            </w:r>
          </w:p>
        </w:tc>
        <w:tc>
          <w:tcPr>
            <w:tcW w:w="9240" w:type="dxa"/>
            <w:gridSpan w:val="2"/>
          </w:tcPr>
          <w:p w14:paraId="47CD7430" w14:textId="77777777" w:rsidR="003E754A" w:rsidRDefault="003E754A" w:rsidP="003E754A">
            <w:pPr>
              <w:jc w:val="both"/>
              <w:rPr>
                <w:rFonts w:ascii="宋体" w:hAnsi="宋体"/>
                <w:bCs/>
                <w:szCs w:val="24"/>
              </w:rPr>
            </w:pPr>
          </w:p>
        </w:tc>
      </w:tr>
      <w:tr w:rsidR="00B97721" w14:paraId="2D9B30E5" w14:textId="77777777">
        <w:trPr>
          <w:trHeight w:val="2493"/>
          <w:jc w:val="center"/>
        </w:trPr>
        <w:tc>
          <w:tcPr>
            <w:tcW w:w="875" w:type="dxa"/>
            <w:vAlign w:val="center"/>
          </w:tcPr>
          <w:p w14:paraId="012F673A" w14:textId="77777777" w:rsidR="00B97721" w:rsidRDefault="00000000">
            <w:pPr>
              <w:jc w:val="center"/>
              <w:rPr>
                <w:bCs/>
                <w:szCs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4"/>
              </w:rPr>
              <w:t>院系推荐意见</w:t>
            </w:r>
          </w:p>
        </w:tc>
        <w:tc>
          <w:tcPr>
            <w:tcW w:w="9240" w:type="dxa"/>
            <w:gridSpan w:val="2"/>
            <w:vAlign w:val="center"/>
          </w:tcPr>
          <w:p w14:paraId="7CDD4D55" w14:textId="77777777" w:rsidR="00B97721" w:rsidRDefault="00B97721" w:rsidP="005612A6">
            <w:pPr>
              <w:rPr>
                <w:rFonts w:ascii="宋体" w:hAnsi="宋体"/>
                <w:bCs/>
                <w:szCs w:val="24"/>
              </w:rPr>
            </w:pPr>
          </w:p>
          <w:p w14:paraId="213AD62C" w14:textId="77777777" w:rsidR="00B97721" w:rsidRDefault="00B97721" w:rsidP="005612A6">
            <w:pPr>
              <w:rPr>
                <w:rFonts w:ascii="宋体" w:hAnsi="宋体"/>
                <w:bCs/>
                <w:szCs w:val="24"/>
              </w:rPr>
            </w:pPr>
          </w:p>
          <w:p w14:paraId="69371DC3" w14:textId="77777777" w:rsidR="00B97721" w:rsidRDefault="00B97721">
            <w:pPr>
              <w:rPr>
                <w:rFonts w:ascii="宋体" w:hAnsi="宋体"/>
                <w:bCs/>
                <w:szCs w:val="24"/>
              </w:rPr>
            </w:pPr>
          </w:p>
          <w:p w14:paraId="6F4F90B3" w14:textId="77777777" w:rsidR="00B97721" w:rsidRDefault="0000000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负责人签字（盖章）：</w:t>
            </w:r>
          </w:p>
          <w:p w14:paraId="47DF1748" w14:textId="77777777" w:rsidR="003D2D5F" w:rsidRDefault="003D2D5F" w:rsidP="003D2D5F">
            <w:pPr>
              <w:ind w:firstLineChars="1630" w:firstLine="3912"/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 xml:space="preserve">       年   月 </w:t>
            </w:r>
            <w:r>
              <w:rPr>
                <w:rFonts w:ascii="宋体" w:hAnsi="宋体"/>
                <w:bCs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szCs w:val="24"/>
              </w:rPr>
              <w:t xml:space="preserve"> 日   </w:t>
            </w:r>
          </w:p>
          <w:p w14:paraId="027DC27F" w14:textId="2B1218AC" w:rsidR="003D2D5F" w:rsidRDefault="003D2D5F" w:rsidP="003D2D5F">
            <w:pPr>
              <w:ind w:firstLineChars="1630" w:firstLine="3912"/>
              <w:jc w:val="center"/>
              <w:rPr>
                <w:rFonts w:ascii="Songti SC Regular" w:eastAsia="Songti SC Regular" w:hAnsi="Songti SC Regular" w:cs="Songti SC Regular"/>
                <w:bCs/>
                <w:szCs w:val="24"/>
                <w:lang w:eastAsia="zh-Hans"/>
              </w:rPr>
            </w:pPr>
          </w:p>
        </w:tc>
      </w:tr>
      <w:tr w:rsidR="00B97721" w14:paraId="3C29AB31" w14:textId="77777777">
        <w:trPr>
          <w:trHeight w:val="1347"/>
          <w:jc w:val="center"/>
        </w:trPr>
        <w:tc>
          <w:tcPr>
            <w:tcW w:w="875" w:type="dxa"/>
            <w:vAlign w:val="center"/>
          </w:tcPr>
          <w:p w14:paraId="35AF81DC" w14:textId="77777777" w:rsidR="00B97721" w:rsidRDefault="00000000">
            <w:pPr>
              <w:jc w:val="center"/>
              <w:rPr>
                <w:bCs/>
                <w:szCs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4"/>
              </w:rPr>
              <w:t>备注</w:t>
            </w:r>
          </w:p>
        </w:tc>
        <w:tc>
          <w:tcPr>
            <w:tcW w:w="9240" w:type="dxa"/>
            <w:gridSpan w:val="2"/>
            <w:vAlign w:val="center"/>
          </w:tcPr>
          <w:p w14:paraId="29159609" w14:textId="77777777" w:rsidR="00B97721" w:rsidRDefault="00B97721">
            <w:pPr>
              <w:jc w:val="center"/>
              <w:rPr>
                <w:rFonts w:ascii="Songti SC Regular" w:eastAsia="Songti SC Regular" w:hAnsi="Songti SC Regular" w:cs="Songti SC Regular"/>
                <w:bCs/>
                <w:szCs w:val="24"/>
                <w:lang w:eastAsia="zh-Hans"/>
              </w:rPr>
            </w:pPr>
          </w:p>
        </w:tc>
      </w:tr>
    </w:tbl>
    <w:p w14:paraId="7457D29A" w14:textId="6E1F28B4" w:rsidR="00B97721" w:rsidRPr="005612A6" w:rsidRDefault="00B97721" w:rsidP="005612A6">
      <w:pPr>
        <w:autoSpaceDE w:val="0"/>
        <w:autoSpaceDN w:val="0"/>
        <w:spacing w:before="240" w:after="240" w:line="70" w:lineRule="atLeast"/>
      </w:pPr>
    </w:p>
    <w:sectPr w:rsidR="00B97721" w:rsidRPr="005612A6" w:rsidSect="00552B9F">
      <w:pgSz w:w="11906" w:h="16838"/>
      <w:pgMar w:top="1418" w:right="1588" w:bottom="1418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CE49" w14:textId="77777777" w:rsidR="000E6839" w:rsidRDefault="000E6839">
      <w:pPr>
        <w:spacing w:line="240" w:lineRule="auto"/>
      </w:pPr>
      <w:r>
        <w:separator/>
      </w:r>
    </w:p>
  </w:endnote>
  <w:endnote w:type="continuationSeparator" w:id="0">
    <w:p w14:paraId="73A5B2B3" w14:textId="77777777" w:rsidR="000E6839" w:rsidRDefault="000E6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CB5C" w14:textId="77777777" w:rsidR="000E6839" w:rsidRDefault="000E6839">
      <w:r>
        <w:separator/>
      </w:r>
    </w:p>
  </w:footnote>
  <w:footnote w:type="continuationSeparator" w:id="0">
    <w:p w14:paraId="4747C09E" w14:textId="77777777" w:rsidR="000E6839" w:rsidRDefault="000E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1602E0"/>
    <w:multiLevelType w:val="singleLevel"/>
    <w:tmpl w:val="F51602E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9BB57B8"/>
    <w:multiLevelType w:val="hybridMultilevel"/>
    <w:tmpl w:val="19AE8BE8"/>
    <w:lvl w:ilvl="0" w:tplc="C0F06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3149045">
    <w:abstractNumId w:val="0"/>
  </w:num>
  <w:num w:numId="2" w16cid:durableId="138328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hYWI5OGY4ZTVmMDg2Yzk3NDQzNzAzOTFlYjc3YjMifQ=="/>
  </w:docVars>
  <w:rsids>
    <w:rsidRoot w:val="08DB1034"/>
    <w:rsid w:val="00051E45"/>
    <w:rsid w:val="0006443B"/>
    <w:rsid w:val="00094FE0"/>
    <w:rsid w:val="000A41B0"/>
    <w:rsid w:val="000D74F0"/>
    <w:rsid w:val="000E6839"/>
    <w:rsid w:val="000F6528"/>
    <w:rsid w:val="001160B5"/>
    <w:rsid w:val="0017251D"/>
    <w:rsid w:val="001777A5"/>
    <w:rsid w:val="001D7BFC"/>
    <w:rsid w:val="002245FF"/>
    <w:rsid w:val="0026572B"/>
    <w:rsid w:val="002C50BD"/>
    <w:rsid w:val="003D2D5F"/>
    <w:rsid w:val="003E754A"/>
    <w:rsid w:val="00476293"/>
    <w:rsid w:val="004C6668"/>
    <w:rsid w:val="00552B9F"/>
    <w:rsid w:val="005612A6"/>
    <w:rsid w:val="005863DA"/>
    <w:rsid w:val="005E1BF4"/>
    <w:rsid w:val="00652A3B"/>
    <w:rsid w:val="0083480C"/>
    <w:rsid w:val="0088228A"/>
    <w:rsid w:val="0094434F"/>
    <w:rsid w:val="00AF195D"/>
    <w:rsid w:val="00B805DD"/>
    <w:rsid w:val="00B97721"/>
    <w:rsid w:val="00BE599F"/>
    <w:rsid w:val="00C033EB"/>
    <w:rsid w:val="00CB37E5"/>
    <w:rsid w:val="00DB4767"/>
    <w:rsid w:val="00E15ED7"/>
    <w:rsid w:val="00F77AD9"/>
    <w:rsid w:val="00F92CC9"/>
    <w:rsid w:val="00F97CB6"/>
    <w:rsid w:val="08DB1034"/>
    <w:rsid w:val="5E0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5CB6A"/>
  <w15:docId w15:val="{46C0F456-BC28-4235-827E-903E371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kern w:val="0"/>
    </w:rPr>
  </w:style>
  <w:style w:type="paragraph" w:styleId="a4">
    <w:name w:val="header"/>
    <w:basedOn w:val="a"/>
    <w:link w:val="a5"/>
    <w:rsid w:val="002C50B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50BD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2C50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50BD"/>
    <w:rPr>
      <w:rFonts w:eastAsia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94F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当归</dc:creator>
  <cp:lastModifiedBy>晓艳 王</cp:lastModifiedBy>
  <cp:revision>20</cp:revision>
  <dcterms:created xsi:type="dcterms:W3CDTF">2023-10-22T12:17:00Z</dcterms:created>
  <dcterms:modified xsi:type="dcterms:W3CDTF">2023-11-01T08:10:00Z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FAD872E3EBCB4F5EA63BAEB618542205_13</vt:lpwstr>
  </property>
</Properties>
</file>