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EF17E">
      <w:pPr>
        <w:spacing w:line="440" w:lineRule="exact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0" w:name="_Toc31201"/>
      <w:bookmarkStart w:id="1" w:name="_Toc6027"/>
      <w:bookmarkStart w:id="2" w:name="_Toc12251"/>
      <w:bookmarkStart w:id="3" w:name="_Toc943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End w:id="0"/>
      <w:bookmarkEnd w:id="1"/>
      <w:bookmarkEnd w:id="2"/>
      <w:bookmarkEnd w:id="3"/>
    </w:p>
    <w:p w14:paraId="0113C28F">
      <w:pPr>
        <w:spacing w:line="44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6C357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支部大会讨论接收青年入团的主要程序</w:t>
      </w:r>
    </w:p>
    <w:p w14:paraId="1EA0CBC1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49EEADFF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（一）申请人汇报个人简历、家庭情况和对团的认识、入团动机以及需向团组织说明的问题；</w:t>
      </w:r>
    </w:p>
    <w:p w14:paraId="63AB6B16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（二）入团介绍人介绍申请人有关情况，并对其能否入团表明意见；</w:t>
      </w:r>
    </w:p>
    <w:p w14:paraId="47541CEA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（三）支部委员会报告对申请人的审议意见；</w:t>
      </w:r>
    </w:p>
    <w:p w14:paraId="3AEF541C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四）与会团员对申请人能否入团进行充分讨论，并采取无记名投票方式进行表决。赞成人数超过应到会有表决权团员的半数，才能通过接收新团员的决议。因故不能到会的有表决权的团员，在支部大会召开前正式向团支部提出书面意见的，应当统计在票数内。支部大会讨论两名以上的青年入团时，必须逐个讨论和表决。</w:t>
      </w:r>
    </w:p>
    <w:p w14:paraId="5931728A">
      <w:bookmarkStart w:id="4" w:name="_GoBack"/>
      <w:bookmarkEnd w:id="4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519280A-E2F0-46FB-9BE0-00122ADA36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9F5EC06-EFD7-4DE1-B177-9E68C041A26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EDB52E8-74E7-46B4-898E-342109CEE53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zg4ZTE1YTZiNzU4YmRkYzhlNDI5MzJhZWFmMTkifQ=="/>
  </w:docVars>
  <w:rsids>
    <w:rsidRoot w:val="75F8180C"/>
    <w:rsid w:val="20C15F9F"/>
    <w:rsid w:val="3A1B1689"/>
    <w:rsid w:val="3F923412"/>
    <w:rsid w:val="7591781B"/>
    <w:rsid w:val="75F8180C"/>
    <w:rsid w:val="78FB1490"/>
    <w:rsid w:val="7D59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 w:cs="Times New Roman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254</Characters>
  <Lines>0</Lines>
  <Paragraphs>0</Paragraphs>
  <TotalTime>0</TotalTime>
  <ScaleCrop>false</ScaleCrop>
  <LinksUpToDate>false</LinksUpToDate>
  <CharactersWithSpaces>254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2024-05-24T05:48:00Z</dcterms:created>
  <dc:creator>dd</dc:creator>
  <cp:lastModifiedBy>何丹</cp:lastModifiedBy>
  <dcterms:modified xsi:type="dcterms:W3CDTF">2025-03-13T09:57:29Z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FEA0F96157204882B7173C86363573A1_13</vt:lpwstr>
  </property>
  <property fmtid="{D5CDD505-2E9C-101B-9397-08002B2CF9AE}" pid="4" name="KSOTemplateDocerSaveRecord">
    <vt:lpwstr>eyJoZGlkIjoiY2Q1Nzg4ZTE1YTZiNzU4YmRkYzhlNDI5MzJhZWFmMTkiLCJ1c2VySWQiOiI2MzkxMDczMDkifQ==</vt:lpwstr>
  </property>
</Properties>
</file>