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1690F" w14:textId="77777777" w:rsidR="00B015E0" w:rsidRDefault="001E0A98">
      <w:pPr>
        <w:jc w:val="center"/>
        <w:rPr>
          <w:rFonts w:ascii="方正小标宋简体" w:eastAsia="方正小标宋简体" w:hAnsi="方正小标宋简体" w:cs="方正小标宋简体"/>
          <w:color w:val="000000"/>
          <w:w w:val="9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w w:val="95"/>
          <w:sz w:val="36"/>
          <w:szCs w:val="36"/>
        </w:rPr>
        <w:t>《北京师范大学基层团组织团员教育培训经费使用说明》</w:t>
      </w:r>
    </w:p>
    <w:p w14:paraId="08B87298" w14:textId="297A0B4A" w:rsidR="00B015E0" w:rsidRDefault="001E0A98">
      <w:pPr>
        <w:jc w:val="center"/>
        <w:rPr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配套</w:t>
      </w:r>
      <w:r w:rsidR="00977615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情景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举例（2</w:t>
      </w: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025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年1</w:t>
      </w: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0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月版）</w:t>
      </w:r>
    </w:p>
    <w:p w14:paraId="2710D45D" w14:textId="77777777" w:rsidR="00B015E0" w:rsidRPr="00977615" w:rsidRDefault="00B015E0">
      <w:pPr>
        <w:jc w:val="left"/>
        <w:rPr>
          <w:rFonts w:ascii="仿宋_GB2312" w:eastAsia="仿宋_GB2312" w:hAnsi="仿宋_GB2312" w:cs="仿宋_GB2312"/>
          <w:sz w:val="32"/>
          <w:szCs w:val="40"/>
        </w:rPr>
      </w:pPr>
    </w:p>
    <w:p w14:paraId="4BAFAE87" w14:textId="0E28E0DD" w:rsidR="00B015E0" w:rsidRDefault="001E0A98">
      <w:pPr>
        <w:pStyle w:val="a5"/>
        <w:widowControl/>
        <w:spacing w:beforeAutospacing="0" w:afterAutospacing="0" w:line="560" w:lineRule="exact"/>
        <w:rPr>
          <w:rStyle w:val="a6"/>
          <w:rFonts w:ascii="黑体" w:eastAsia="黑体" w:hAnsi="黑体" w:cs="黑体"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color w:val="000000"/>
          <w:sz w:val="32"/>
          <w:szCs w:val="32"/>
        </w:rPr>
        <w:t>【情</w:t>
      </w:r>
      <w:r w:rsidR="00977615">
        <w:rPr>
          <w:rStyle w:val="a6"/>
          <w:rFonts w:ascii="黑体" w:eastAsia="黑体" w:hAnsi="黑体" w:cs="黑体" w:hint="eastAsia"/>
          <w:color w:val="000000"/>
          <w:sz w:val="32"/>
          <w:szCs w:val="32"/>
        </w:rPr>
        <w:t>景</w:t>
      </w:r>
      <w:r>
        <w:rPr>
          <w:rStyle w:val="a6"/>
          <w:rFonts w:ascii="黑体" w:eastAsia="黑体" w:hAnsi="黑体" w:cs="黑体" w:hint="eastAsia"/>
          <w:color w:val="000000"/>
          <w:sz w:val="32"/>
          <w:szCs w:val="32"/>
        </w:rPr>
        <w:t>1】共青团员集中学习</w:t>
      </w:r>
    </w:p>
    <w:p w14:paraId="2DC75A78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受众：</w:t>
      </w:r>
      <w:r>
        <w:rPr>
          <w:rFonts w:ascii="仿宋_GB2312" w:eastAsia="仿宋_GB2312" w:hAnsi="仿宋_GB2312" w:cs="仿宋_GB2312" w:hint="eastAsia"/>
          <w:sz w:val="32"/>
          <w:szCs w:val="40"/>
        </w:rPr>
        <w:t>院系级团委书记、院系级团委骨干、团支书、团支委、初级团校学员、新发展团员</w:t>
      </w:r>
    </w:p>
    <w:p w14:paraId="53E676DF" w14:textId="77777777" w:rsidR="00B015E0" w:rsidRDefault="001E0A9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邀请中央党校、中央团校、本专业领域内相关专家老师，前来为本单位的团干部（包括院系级团委书记、团委委员、基层团支部骨干、学生会组织骨干、学生社团骨干等）开展培训指导，并为学员发放学习书籍《中国青年运动一百年》。</w:t>
      </w:r>
    </w:p>
    <w:p w14:paraId="4B6B3B94" w14:textId="77777777" w:rsidR="00B015E0" w:rsidRDefault="001E0A9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ab/>
      </w: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可报销项目：</w:t>
      </w:r>
      <w:r>
        <w:rPr>
          <w:rFonts w:ascii="仿宋_GB2312" w:eastAsia="仿宋_GB2312" w:hAnsi="仿宋_GB2312" w:cs="仿宋_GB2312" w:hint="eastAsia"/>
          <w:sz w:val="32"/>
          <w:szCs w:val="40"/>
        </w:rPr>
        <w:t>学习书籍《中国青年运动一百年》（中国青年出版社）的采买；按照学校财经规定标准，给</w:t>
      </w:r>
      <w:r>
        <w:rPr>
          <w:rFonts w:ascii="仿宋_GB2312" w:eastAsia="仿宋_GB2312" w:hAnsi="仿宋_GB2312" w:cs="仿宋_GB2312" w:hint="eastAsia"/>
          <w:b/>
          <w:bCs/>
          <w:color w:val="C00000"/>
          <w:sz w:val="32"/>
          <w:szCs w:val="40"/>
        </w:rPr>
        <w:t>校外人员</w:t>
      </w:r>
      <w:r>
        <w:rPr>
          <w:rFonts w:ascii="仿宋_GB2312" w:eastAsia="仿宋_GB2312" w:hAnsi="仿宋_GB2312" w:cs="仿宋_GB2312" w:hint="eastAsia"/>
          <w:sz w:val="32"/>
          <w:szCs w:val="40"/>
        </w:rPr>
        <w:t>发放专家劳务费。</w:t>
      </w:r>
    </w:p>
    <w:p w14:paraId="6BD96C30" w14:textId="77777777" w:rsidR="00B015E0" w:rsidRDefault="00B015E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</w:p>
    <w:p w14:paraId="0F185BF6" w14:textId="77777777" w:rsidR="00B015E0" w:rsidRDefault="001E0A98">
      <w:pPr>
        <w:pStyle w:val="a5"/>
        <w:widowControl/>
        <w:spacing w:beforeAutospacing="0" w:afterAutospacing="0" w:line="560" w:lineRule="exact"/>
        <w:rPr>
          <w:rStyle w:val="a6"/>
          <w:rFonts w:ascii="黑体" w:eastAsia="黑体" w:hAnsi="黑体" w:cs="黑体"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color w:val="000000"/>
          <w:sz w:val="32"/>
          <w:szCs w:val="32"/>
        </w:rPr>
        <w:t>【情景2】共青团员集中学习青运</w:t>
      </w:r>
      <w:proofErr w:type="gramStart"/>
      <w:r>
        <w:rPr>
          <w:rStyle w:val="a6"/>
          <w:rFonts w:ascii="黑体" w:eastAsia="黑体" w:hAnsi="黑体" w:cs="黑体" w:hint="eastAsia"/>
          <w:color w:val="000000"/>
          <w:sz w:val="32"/>
          <w:szCs w:val="32"/>
        </w:rPr>
        <w:t>史主题</w:t>
      </w:r>
      <w:proofErr w:type="gramEnd"/>
      <w:r>
        <w:rPr>
          <w:rStyle w:val="a6"/>
          <w:rFonts w:ascii="黑体" w:eastAsia="黑体" w:hAnsi="黑体" w:cs="黑体" w:hint="eastAsia"/>
          <w:color w:val="000000"/>
          <w:sz w:val="32"/>
          <w:szCs w:val="32"/>
        </w:rPr>
        <w:t>团日活动</w:t>
      </w:r>
    </w:p>
    <w:p w14:paraId="348C9CD9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受众：</w:t>
      </w:r>
      <w:r>
        <w:rPr>
          <w:rFonts w:ascii="仿宋_GB2312" w:eastAsia="仿宋_GB2312" w:hAnsi="仿宋_GB2312" w:cs="仿宋_GB2312" w:hint="eastAsia"/>
          <w:sz w:val="32"/>
          <w:szCs w:val="40"/>
        </w:rPr>
        <w:t>院系级团委书记、院系级团委骨干、团支书、团支委、初级团校学员、新发展团员</w:t>
      </w:r>
    </w:p>
    <w:p w14:paraId="1169F851" w14:textId="77777777" w:rsidR="00B015E0" w:rsidRDefault="001E0A9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新入团的共青团员、学院初级团校的青马班学员，由学院团委组织集体乘车到中央团校的青运史展览馆参观展览、重温入团誓词。</w:t>
      </w:r>
    </w:p>
    <w:p w14:paraId="2967F9D8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可报销项目：</w:t>
      </w:r>
      <w:r>
        <w:rPr>
          <w:rFonts w:ascii="仿宋_GB2312" w:eastAsia="仿宋_GB2312" w:hAnsi="仿宋_GB2312" w:cs="仿宋_GB2312" w:hint="eastAsia"/>
          <w:sz w:val="32"/>
          <w:szCs w:val="40"/>
        </w:rPr>
        <w:t>往返的大巴包车费、佩戴的团徽、携带的团旗；如前往需要门票的教育基地，并聘请讲解员进行讲解，</w:t>
      </w: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门票费、讲解费也可报销。</w:t>
      </w:r>
    </w:p>
    <w:p w14:paraId="14E892B6" w14:textId="77777777" w:rsidR="00B015E0" w:rsidRDefault="00B015E0">
      <w:pPr>
        <w:ind w:firstLineChars="200" w:firstLine="643"/>
        <w:jc w:val="left"/>
        <w:rPr>
          <w:rFonts w:ascii="仿宋_GB2312" w:eastAsia="仿宋_GB2312" w:hAnsi="仿宋_GB2312" w:cs="仿宋_GB2312"/>
          <w:b/>
          <w:bCs/>
          <w:color w:val="C00000"/>
          <w:sz w:val="32"/>
          <w:szCs w:val="40"/>
        </w:rPr>
      </w:pPr>
    </w:p>
    <w:p w14:paraId="39510F48" w14:textId="77777777" w:rsidR="00B015E0" w:rsidRDefault="001E0A98">
      <w:pPr>
        <w:pStyle w:val="a5"/>
        <w:widowControl/>
        <w:spacing w:beforeAutospacing="0" w:afterAutospacing="0" w:line="560" w:lineRule="exact"/>
        <w:rPr>
          <w:rStyle w:val="a6"/>
          <w:rFonts w:ascii="黑体" w:eastAsia="黑体" w:hAnsi="黑体" w:cs="黑体"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color w:val="000000"/>
          <w:sz w:val="32"/>
          <w:szCs w:val="32"/>
        </w:rPr>
        <w:t>【情景3】院系团委“青春徒步·共筑团魂”主题团日共建活动</w:t>
      </w:r>
    </w:p>
    <w:p w14:paraId="75C41BB6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受众：</w:t>
      </w:r>
      <w:r>
        <w:rPr>
          <w:rFonts w:ascii="仿宋_GB2312" w:eastAsia="仿宋_GB2312" w:hAnsi="仿宋_GB2312" w:cs="仿宋_GB2312" w:hint="eastAsia"/>
          <w:sz w:val="32"/>
          <w:szCs w:val="40"/>
        </w:rPr>
        <w:t>院系级团委书记、院系级团委骨干、团支书、团支委、初级团校学员、新发展团员</w:t>
      </w:r>
    </w:p>
    <w:p w14:paraId="7F681E28" w14:textId="77777777" w:rsidR="00B015E0" w:rsidRDefault="001E0A9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院系团委组织集体乘车至奥森公园，“运动</w:t>
      </w:r>
      <w:r>
        <w:rPr>
          <w:rFonts w:ascii="Times New Roman Regular" w:eastAsia="仿宋_GB2312" w:hAnsi="Times New Roman Regular" w:cs="Times New Roman Regular"/>
          <w:sz w:val="32"/>
          <w:szCs w:val="40"/>
        </w:rPr>
        <w:t>+</w:t>
      </w:r>
      <w:r>
        <w:rPr>
          <w:rFonts w:ascii="仿宋_GB2312" w:eastAsia="仿宋_GB2312" w:hAnsi="仿宋_GB2312" w:cs="仿宋_GB2312" w:hint="eastAsia"/>
          <w:sz w:val="32"/>
          <w:szCs w:val="40"/>
        </w:rPr>
        <w:t>环保”双主线，根据路线徒步，沿途清理垃圾并分类投放至环保站点。</w:t>
      </w:r>
    </w:p>
    <w:p w14:paraId="5859ED46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可报销项目：</w:t>
      </w:r>
      <w:r>
        <w:rPr>
          <w:rFonts w:ascii="仿宋_GB2312" w:eastAsia="仿宋_GB2312" w:hAnsi="仿宋_GB2312" w:cs="仿宋_GB2312" w:hint="eastAsia"/>
          <w:sz w:val="32"/>
          <w:szCs w:val="40"/>
        </w:rPr>
        <w:t>往返的大巴车费、门票费。</w:t>
      </w:r>
    </w:p>
    <w:p w14:paraId="0CF0834E" w14:textId="77777777" w:rsidR="00B015E0" w:rsidRDefault="00B015E0">
      <w:pPr>
        <w:ind w:firstLine="591"/>
        <w:jc w:val="left"/>
        <w:rPr>
          <w:rFonts w:ascii="仿宋_GB2312" w:eastAsia="仿宋_GB2312" w:hAnsi="仿宋_GB2312" w:cs="仿宋_GB2312"/>
          <w:sz w:val="32"/>
          <w:szCs w:val="40"/>
        </w:rPr>
      </w:pPr>
    </w:p>
    <w:p w14:paraId="01E9F7E5" w14:textId="77777777" w:rsidR="00B015E0" w:rsidRDefault="001E0A98">
      <w:pPr>
        <w:pStyle w:val="a5"/>
        <w:widowControl/>
        <w:spacing w:beforeAutospacing="0" w:afterAutospacing="0" w:line="560" w:lineRule="exact"/>
        <w:rPr>
          <w:rStyle w:val="a6"/>
          <w:rFonts w:ascii="黑体" w:eastAsia="黑体" w:hAnsi="黑体" w:cs="黑体"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color w:val="000000"/>
          <w:sz w:val="32"/>
          <w:szCs w:val="32"/>
        </w:rPr>
        <w:t>【情景4】团支书工作/培训会议</w:t>
      </w:r>
    </w:p>
    <w:p w14:paraId="07D7B448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受众：</w:t>
      </w:r>
      <w:r>
        <w:rPr>
          <w:rFonts w:ascii="仿宋_GB2312" w:eastAsia="仿宋_GB2312" w:hAnsi="仿宋_GB2312" w:cs="仿宋_GB2312" w:hint="eastAsia"/>
          <w:sz w:val="32"/>
          <w:szCs w:val="40"/>
        </w:rPr>
        <w:t>团支书、团支委、初级团校学员</w:t>
      </w:r>
    </w:p>
    <w:p w14:paraId="792BE873" w14:textId="77777777" w:rsidR="00B015E0" w:rsidRDefault="001E0A9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举行团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支书工作会议，会上为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参会团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支书配发《</w:t>
      </w:r>
      <w:r>
        <w:rPr>
          <w:rFonts w:ascii="Times New Roman Regular" w:eastAsia="仿宋_GB2312" w:hAnsi="Times New Roman Regular" w:cs="Times New Roman Regular"/>
          <w:sz w:val="32"/>
          <w:szCs w:val="40"/>
        </w:rPr>
        <w:t>xx</w:t>
      </w:r>
      <w:r>
        <w:rPr>
          <w:rFonts w:ascii="仿宋_GB2312" w:eastAsia="仿宋_GB2312" w:hAnsi="仿宋_GB2312" w:cs="仿宋_GB2312" w:hint="eastAsia"/>
          <w:sz w:val="32"/>
          <w:szCs w:val="40"/>
        </w:rPr>
        <w:t>学部院系团支书工作手册》。</w:t>
      </w:r>
    </w:p>
    <w:p w14:paraId="248180C0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可报销项目：</w:t>
      </w:r>
      <w:r>
        <w:rPr>
          <w:rFonts w:ascii="仿宋_GB2312" w:eastAsia="仿宋_GB2312" w:hAnsi="仿宋_GB2312" w:cs="仿宋_GB2312" w:hint="eastAsia"/>
          <w:sz w:val="32"/>
          <w:szCs w:val="40"/>
        </w:rPr>
        <w:t>《</w:t>
      </w:r>
      <w:r>
        <w:rPr>
          <w:rFonts w:ascii="Times New Roman Regular" w:eastAsia="仿宋_GB2312" w:hAnsi="Times New Roman Regular" w:cs="Times New Roman Regular"/>
          <w:sz w:val="32"/>
          <w:szCs w:val="40"/>
        </w:rPr>
        <w:t>xx</w:t>
      </w:r>
      <w:r>
        <w:rPr>
          <w:rFonts w:ascii="仿宋_GB2312" w:eastAsia="仿宋_GB2312" w:hAnsi="仿宋_GB2312" w:cs="仿宋_GB2312" w:hint="eastAsia"/>
          <w:sz w:val="32"/>
          <w:szCs w:val="40"/>
        </w:rPr>
        <w:t>学部院系团支书工作手册》印刷费、为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参会团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支书购买《中国共产主义青年团团内规章汇编（2</w:t>
      </w:r>
      <w:r>
        <w:rPr>
          <w:rFonts w:ascii="仿宋_GB2312" w:eastAsia="仿宋_GB2312" w:hAnsi="仿宋_GB2312" w:cs="仿宋_GB2312"/>
          <w:sz w:val="32"/>
          <w:szCs w:val="40"/>
        </w:rPr>
        <w:t>023</w:t>
      </w:r>
      <w:r>
        <w:rPr>
          <w:rFonts w:ascii="仿宋_GB2312" w:eastAsia="仿宋_GB2312" w:hAnsi="仿宋_GB2312" w:cs="仿宋_GB2312" w:hint="eastAsia"/>
          <w:sz w:val="32"/>
          <w:szCs w:val="40"/>
        </w:rPr>
        <w:t>年版）》（中国青年出版社）或其他规范的工作指南用书。</w:t>
      </w:r>
    </w:p>
    <w:p w14:paraId="17350F8F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color w:val="C00000"/>
          <w:sz w:val="32"/>
          <w:szCs w:val="40"/>
        </w:rPr>
        <w:t>不可报销项目：</w:t>
      </w:r>
      <w:r>
        <w:rPr>
          <w:rFonts w:ascii="仿宋_GB2312" w:eastAsia="仿宋_GB2312" w:hAnsi="仿宋_GB2312" w:cs="仿宋_GB2312" w:hint="eastAsia"/>
          <w:color w:val="C00000"/>
          <w:sz w:val="32"/>
          <w:szCs w:val="40"/>
        </w:rPr>
        <w:t>据此给参会人员发放奖金、劳务。</w:t>
      </w:r>
    </w:p>
    <w:p w14:paraId="69A29133" w14:textId="77777777" w:rsidR="00B015E0" w:rsidRDefault="00B015E0">
      <w:pPr>
        <w:jc w:val="left"/>
        <w:rPr>
          <w:rStyle w:val="a6"/>
          <w:rFonts w:ascii="黑体" w:eastAsia="黑体" w:hAnsi="黑体" w:cs="黑体"/>
          <w:color w:val="000000"/>
          <w:sz w:val="32"/>
          <w:szCs w:val="32"/>
        </w:rPr>
      </w:pPr>
    </w:p>
    <w:p w14:paraId="1CA950D5" w14:textId="77777777" w:rsidR="00B015E0" w:rsidRDefault="001E0A98">
      <w:pPr>
        <w:pStyle w:val="a5"/>
        <w:widowControl/>
        <w:spacing w:beforeAutospacing="0" w:afterAutospacing="0" w:line="560" w:lineRule="exact"/>
        <w:rPr>
          <w:rStyle w:val="a6"/>
          <w:rFonts w:ascii="黑体" w:eastAsia="黑体" w:hAnsi="黑体" w:cs="黑体"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color w:val="000000"/>
          <w:sz w:val="32"/>
          <w:szCs w:val="32"/>
        </w:rPr>
        <w:t>【情景5】团员证补办</w:t>
      </w:r>
    </w:p>
    <w:p w14:paraId="268EC629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受众：</w:t>
      </w:r>
      <w:r>
        <w:rPr>
          <w:rFonts w:ascii="仿宋_GB2312" w:eastAsia="仿宋_GB2312" w:hAnsi="仿宋_GB2312" w:cs="仿宋_GB2312" w:hint="eastAsia"/>
          <w:sz w:val="32"/>
          <w:szCs w:val="40"/>
        </w:rPr>
        <w:t>团支书、团支委、初级团校学员、新发展团员</w:t>
      </w:r>
    </w:p>
    <w:p w14:paraId="4E54D102" w14:textId="77777777" w:rsidR="00B015E0" w:rsidRDefault="001E0A9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团员的团员证因特殊情况遗失，需要补办的，由院系团组织统一购买团员证工本，团员本人填写团员证首页信息，粘贴好照片，并开具相关证明之后，携带团员证和证明到学1</w:t>
      </w:r>
      <w:r>
        <w:rPr>
          <w:rFonts w:ascii="仿宋_GB2312" w:eastAsia="仿宋_GB2312" w:hAnsi="仿宋_GB2312" w:cs="仿宋_GB2312"/>
          <w:sz w:val="32"/>
          <w:szCs w:val="40"/>
        </w:rPr>
        <w:t>6</w:t>
      </w:r>
      <w:r>
        <w:rPr>
          <w:rFonts w:ascii="仿宋_GB2312" w:eastAsia="仿宋_GB2312" w:hAnsi="仿宋_GB2312" w:cs="仿宋_GB2312" w:hint="eastAsia"/>
          <w:sz w:val="32"/>
          <w:szCs w:val="40"/>
        </w:rPr>
        <w:t>楼南侧一层</w:t>
      </w:r>
      <w:r>
        <w:rPr>
          <w:rFonts w:ascii="Times New Roman Regular" w:eastAsia="仿宋_GB2312" w:hAnsi="Times New Roman Regular" w:cs="Times New Roman Regular"/>
          <w:sz w:val="32"/>
          <w:szCs w:val="40"/>
        </w:rPr>
        <w:t>102</w:t>
      </w:r>
      <w:r>
        <w:rPr>
          <w:rFonts w:ascii="仿宋_GB2312" w:eastAsia="仿宋_GB2312" w:hAnsi="仿宋_GB2312" w:cs="仿宋_GB2312" w:hint="eastAsia"/>
          <w:sz w:val="32"/>
          <w:szCs w:val="40"/>
        </w:rPr>
        <w:t>办公室盖钢印。</w:t>
      </w:r>
    </w:p>
    <w:p w14:paraId="26E329D2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可报销项目：</w:t>
      </w:r>
      <w:r>
        <w:rPr>
          <w:rFonts w:ascii="仿宋_GB2312" w:eastAsia="仿宋_GB2312" w:hAnsi="仿宋_GB2312" w:cs="仿宋_GB2312" w:hint="eastAsia"/>
          <w:sz w:val="32"/>
          <w:szCs w:val="40"/>
        </w:rPr>
        <w:t>团员证工本购置费用。</w:t>
      </w:r>
    </w:p>
    <w:p w14:paraId="73C82CEF" w14:textId="77777777" w:rsidR="00B015E0" w:rsidRDefault="00B015E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</w:p>
    <w:p w14:paraId="6170D03F" w14:textId="77777777" w:rsidR="00B015E0" w:rsidRDefault="001E0A98">
      <w:pPr>
        <w:pStyle w:val="a5"/>
        <w:widowControl/>
        <w:spacing w:beforeAutospacing="0" w:afterAutospacing="0" w:line="560" w:lineRule="exact"/>
        <w:rPr>
          <w:rStyle w:val="a6"/>
          <w:rFonts w:ascii="黑体" w:eastAsia="黑体" w:hAnsi="黑体" w:cs="黑体"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color w:val="000000"/>
          <w:sz w:val="32"/>
          <w:szCs w:val="32"/>
        </w:rPr>
        <w:t>【情景6】入团积极分子培养教育——理论学习</w:t>
      </w:r>
    </w:p>
    <w:p w14:paraId="3FF1F1CE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受众：</w:t>
      </w:r>
      <w:r>
        <w:rPr>
          <w:rFonts w:ascii="仿宋_GB2312" w:eastAsia="仿宋_GB2312" w:hAnsi="仿宋_GB2312" w:cs="仿宋_GB2312" w:hint="eastAsia"/>
          <w:sz w:val="32"/>
          <w:szCs w:val="40"/>
        </w:rPr>
        <w:t>团支书、团支委、入团积极分子</w:t>
      </w:r>
    </w:p>
    <w:p w14:paraId="3FD63B69" w14:textId="77777777" w:rsidR="00B015E0" w:rsidRDefault="001E0A9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院系团委组织入团积极分子培养教育活动，通过小组合作、阅读书籍，各小组分章节交流研讨、根据核心要点绘制海报，提升入团积极分子的理论素养。</w:t>
      </w:r>
    </w:p>
    <w:p w14:paraId="18B2013D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可报销项目：</w:t>
      </w:r>
      <w:r>
        <w:rPr>
          <w:rFonts w:ascii="仿宋_GB2312" w:eastAsia="仿宋_GB2312" w:hAnsi="仿宋_GB2312" w:cs="仿宋_GB2312" w:hint="eastAsia"/>
          <w:sz w:val="32"/>
          <w:szCs w:val="40"/>
        </w:rPr>
        <w:t>购买、影印书籍的费用；海报纸、马克笔等材料费。</w:t>
      </w:r>
    </w:p>
    <w:p w14:paraId="7FE64FAE" w14:textId="77777777" w:rsidR="00B015E0" w:rsidRDefault="00B015E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</w:p>
    <w:p w14:paraId="418BD433" w14:textId="77777777" w:rsidR="00B015E0" w:rsidRDefault="001E0A98">
      <w:pPr>
        <w:pStyle w:val="a5"/>
        <w:widowControl/>
        <w:spacing w:beforeAutospacing="0" w:afterAutospacing="0" w:line="560" w:lineRule="exact"/>
        <w:rPr>
          <w:rStyle w:val="a6"/>
          <w:rFonts w:ascii="黑体" w:eastAsia="黑体" w:hAnsi="黑体" w:cs="黑体"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color w:val="000000"/>
          <w:sz w:val="32"/>
          <w:szCs w:val="32"/>
        </w:rPr>
        <w:t>【情景7】入团积极分子培养教育——社会服务</w:t>
      </w:r>
    </w:p>
    <w:p w14:paraId="2C588A76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受众：</w:t>
      </w:r>
      <w:r>
        <w:rPr>
          <w:rFonts w:ascii="仿宋_GB2312" w:eastAsia="仿宋_GB2312" w:hAnsi="仿宋_GB2312" w:cs="仿宋_GB2312" w:hint="eastAsia"/>
          <w:sz w:val="32"/>
          <w:szCs w:val="40"/>
        </w:rPr>
        <w:t>团支书、团支委、入团积极分子</w:t>
      </w:r>
    </w:p>
    <w:p w14:paraId="5BC493DA" w14:textId="77777777" w:rsidR="00B015E0" w:rsidRDefault="001E0A9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院系团委根据结合自身资源情况，组织入团积极分子分组进社区/学校开展科普教育/知识宣传等，可形成系列活动，多次分组进行，增加入团积极分子的实践经历。</w:t>
      </w:r>
    </w:p>
    <w:p w14:paraId="1F68FADF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可报销项目：</w:t>
      </w:r>
      <w:r>
        <w:rPr>
          <w:rFonts w:ascii="仿宋_GB2312" w:eastAsia="仿宋_GB2312" w:hAnsi="仿宋_GB2312" w:cs="仿宋_GB2312" w:hint="eastAsia"/>
          <w:sz w:val="32"/>
          <w:szCs w:val="40"/>
        </w:rPr>
        <w:t>往返交通费（包车、打车等）、宣教相关纸质资料打印费。</w:t>
      </w:r>
    </w:p>
    <w:p w14:paraId="196D0D56" w14:textId="77777777" w:rsidR="00B015E0" w:rsidRDefault="00B015E0">
      <w:pPr>
        <w:jc w:val="left"/>
        <w:rPr>
          <w:rStyle w:val="a6"/>
          <w:rFonts w:ascii="黑体" w:eastAsia="黑体" w:hAnsi="黑体" w:cs="黑体"/>
          <w:color w:val="000000"/>
          <w:sz w:val="32"/>
          <w:szCs w:val="32"/>
        </w:rPr>
      </w:pPr>
    </w:p>
    <w:p w14:paraId="07A56B4C" w14:textId="77777777" w:rsidR="00B015E0" w:rsidRDefault="001E0A98">
      <w:pPr>
        <w:pStyle w:val="a5"/>
        <w:widowControl/>
        <w:spacing w:beforeAutospacing="0" w:afterAutospacing="0" w:line="560" w:lineRule="exact"/>
        <w:rPr>
          <w:rStyle w:val="a6"/>
          <w:rFonts w:ascii="黑体" w:eastAsia="黑体" w:hAnsi="黑体" w:cs="黑体"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color w:val="000000"/>
          <w:sz w:val="32"/>
          <w:szCs w:val="32"/>
        </w:rPr>
        <w:lastRenderedPageBreak/>
        <w:t>【情景8】共青团员“传承红色基因”观影活动</w:t>
      </w:r>
    </w:p>
    <w:p w14:paraId="7011E7EC" w14:textId="77777777" w:rsidR="00B015E0" w:rsidRDefault="001E0A98">
      <w:pPr>
        <w:ind w:firstLineChars="200" w:firstLine="643"/>
        <w:jc w:val="left"/>
        <w:rPr>
          <w:rStyle w:val="a6"/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受众：</w:t>
      </w:r>
      <w:r>
        <w:rPr>
          <w:rFonts w:ascii="仿宋_GB2312" w:eastAsia="仿宋_GB2312" w:hAnsi="仿宋_GB2312" w:cs="仿宋_GB2312" w:hint="eastAsia"/>
          <w:sz w:val="32"/>
          <w:szCs w:val="40"/>
        </w:rPr>
        <w:t>院系级团委书记、院系级团委骨干、团支书、团支委、初级团校学员、新发展团员</w:t>
      </w:r>
    </w:p>
    <w:p w14:paraId="79FB341A" w14:textId="77777777" w:rsidR="00B015E0" w:rsidRDefault="001E0A9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前往学校附近的电影院，集体观看《南京照相馆》。</w:t>
      </w:r>
    </w:p>
    <w:p w14:paraId="350AD4E3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可报销项目：</w:t>
      </w:r>
      <w:r>
        <w:rPr>
          <w:rFonts w:ascii="仿宋_GB2312" w:eastAsia="仿宋_GB2312" w:hAnsi="仿宋_GB2312" w:cs="仿宋_GB2312" w:hint="eastAsia"/>
          <w:sz w:val="32"/>
          <w:szCs w:val="40"/>
        </w:rPr>
        <w:t>电影票、团旗、团徽。</w:t>
      </w:r>
    </w:p>
    <w:p w14:paraId="7B95E3A6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b/>
          <w:bCs/>
          <w:color w:val="C00000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color w:val="C00000"/>
          <w:sz w:val="32"/>
          <w:szCs w:val="40"/>
        </w:rPr>
        <w:t>不可报销项目：</w:t>
      </w:r>
      <w:r>
        <w:rPr>
          <w:rFonts w:ascii="仿宋_GB2312" w:eastAsia="仿宋_GB2312" w:hAnsi="仿宋_GB2312" w:cs="仿宋_GB2312" w:hint="eastAsia"/>
          <w:color w:val="C00000"/>
          <w:sz w:val="32"/>
          <w:szCs w:val="40"/>
        </w:rPr>
        <w:t>同学自行购买的零食饮料等。</w:t>
      </w:r>
    </w:p>
    <w:p w14:paraId="404B59AE" w14:textId="77777777" w:rsidR="00B015E0" w:rsidRDefault="00B015E0">
      <w:pPr>
        <w:jc w:val="left"/>
        <w:rPr>
          <w:rStyle w:val="a6"/>
          <w:rFonts w:ascii="黑体" w:eastAsia="黑体" w:hAnsi="黑体" w:cs="黑体"/>
          <w:color w:val="000000"/>
          <w:sz w:val="32"/>
          <w:szCs w:val="32"/>
        </w:rPr>
      </w:pPr>
    </w:p>
    <w:p w14:paraId="25BC4426" w14:textId="77777777" w:rsidR="00B015E0" w:rsidRDefault="001E0A98">
      <w:pPr>
        <w:pStyle w:val="a5"/>
        <w:widowControl/>
        <w:spacing w:beforeAutospacing="0" w:afterAutospacing="0" w:line="560" w:lineRule="exact"/>
        <w:rPr>
          <w:rStyle w:val="a6"/>
          <w:rFonts w:ascii="黑体" w:eastAsia="黑体" w:hAnsi="黑体" w:cs="黑体"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color w:val="000000"/>
          <w:sz w:val="32"/>
          <w:szCs w:val="32"/>
        </w:rPr>
        <w:t>【情景9】团支部换届选举暨集中学习活动</w:t>
      </w:r>
    </w:p>
    <w:p w14:paraId="428F3AC6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受众：</w:t>
      </w:r>
      <w:r>
        <w:rPr>
          <w:rFonts w:ascii="仿宋_GB2312" w:eastAsia="仿宋_GB2312" w:hAnsi="仿宋_GB2312" w:cs="仿宋_GB2312" w:hint="eastAsia"/>
          <w:sz w:val="32"/>
          <w:szCs w:val="40"/>
        </w:rPr>
        <w:t>团支书、团支委、新发展团员</w:t>
      </w:r>
    </w:p>
    <w:p w14:paraId="0BCE9706" w14:textId="77777777" w:rsidR="00B015E0" w:rsidRDefault="001E0A9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按照“三会两制一课”要求，召开团员大会完成团支部委员会换届选举工作；同时在会上组织团员进行集中政治理论学习；邀请院系级团委书记老师，对新一届团支部委员进行工作培训，讲解团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规范和工作方法。</w:t>
      </w:r>
    </w:p>
    <w:p w14:paraId="0F847389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可报销项目：</w:t>
      </w:r>
      <w:r>
        <w:rPr>
          <w:rFonts w:ascii="仿宋_GB2312" w:eastAsia="仿宋_GB2312" w:hAnsi="仿宋_GB2312" w:cs="仿宋_GB2312" w:hint="eastAsia"/>
          <w:sz w:val="32"/>
          <w:szCs w:val="40"/>
        </w:rPr>
        <w:t>组织团员大会和集中学习所产生的会议费用（如租用会议室或教室的场地费）；于北京青年宫购买团章、党章等学习资料，以及印制团支部换届选举所需选票的费用。</w:t>
      </w:r>
    </w:p>
    <w:p w14:paraId="675104A4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color w:val="C00000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color w:val="C00000"/>
          <w:sz w:val="32"/>
          <w:szCs w:val="40"/>
        </w:rPr>
        <w:t>不可报销项目：</w:t>
      </w:r>
      <w:r>
        <w:rPr>
          <w:rFonts w:ascii="仿宋_GB2312" w:eastAsia="仿宋_GB2312" w:hAnsi="仿宋_GB2312" w:cs="仿宋_GB2312" w:hint="eastAsia"/>
          <w:color w:val="C00000"/>
          <w:sz w:val="32"/>
          <w:szCs w:val="40"/>
        </w:rPr>
        <w:t>团员教育培训经费不可以给校内的老师</w:t>
      </w:r>
      <w:proofErr w:type="gramStart"/>
      <w:r>
        <w:rPr>
          <w:rFonts w:ascii="仿宋_GB2312" w:eastAsia="仿宋_GB2312" w:hAnsi="仿宋_GB2312" w:cs="仿宋_GB2312" w:hint="eastAsia"/>
          <w:color w:val="C00000"/>
          <w:sz w:val="32"/>
          <w:szCs w:val="40"/>
        </w:rPr>
        <w:t>发任何</w:t>
      </w:r>
      <w:proofErr w:type="gramEnd"/>
      <w:r>
        <w:rPr>
          <w:rFonts w:ascii="仿宋_GB2312" w:eastAsia="仿宋_GB2312" w:hAnsi="仿宋_GB2312" w:cs="仿宋_GB2312" w:hint="eastAsia"/>
          <w:color w:val="C00000"/>
          <w:sz w:val="32"/>
          <w:szCs w:val="40"/>
        </w:rPr>
        <w:t>费用。</w:t>
      </w:r>
    </w:p>
    <w:p w14:paraId="2A2BF86C" w14:textId="77777777" w:rsidR="00B015E0" w:rsidRDefault="001E0A98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【关于购买标准团务用品的提示】北京青年宫内有北京团店，售有标准团旗、团徽、团员证等团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用品。地址：北京市西城区西直门南小街</w:t>
      </w:r>
      <w:r>
        <w:rPr>
          <w:rFonts w:ascii="Times New Roman Regular" w:eastAsia="仿宋_GB2312" w:hAnsi="Times New Roman Regular" w:cs="Times New Roman Regular"/>
          <w:sz w:val="32"/>
          <w:szCs w:val="40"/>
        </w:rPr>
        <w:t>68</w:t>
      </w:r>
      <w:r>
        <w:rPr>
          <w:rFonts w:ascii="仿宋_GB2312" w:eastAsia="仿宋_GB2312" w:hAnsi="仿宋_GB2312" w:cs="仿宋_GB2312" w:hint="eastAsia"/>
          <w:sz w:val="32"/>
          <w:szCs w:val="40"/>
        </w:rPr>
        <w:t>号，营业时间为</w:t>
      </w:r>
      <w:r>
        <w:rPr>
          <w:rFonts w:ascii="Times New Roman Regular" w:eastAsia="仿宋_GB2312" w:hAnsi="Times New Roman Regular" w:cs="Times New Roman Regular"/>
          <w:sz w:val="32"/>
          <w:szCs w:val="40"/>
        </w:rPr>
        <w:t>9</w:t>
      </w:r>
      <w:r>
        <w:rPr>
          <w:rFonts w:ascii="Times New Roman Regular" w:eastAsia="仿宋_GB2312" w:hAnsi="Times New Roman Regular" w:cs="Times New Roman Regular"/>
          <w:sz w:val="32"/>
          <w:szCs w:val="40"/>
        </w:rPr>
        <w:t>：</w:t>
      </w:r>
      <w:r>
        <w:rPr>
          <w:rFonts w:ascii="Times New Roman Regular" w:eastAsia="仿宋_GB2312" w:hAnsi="Times New Roman Regular" w:cs="Times New Roman Regular"/>
          <w:sz w:val="32"/>
          <w:szCs w:val="40"/>
        </w:rPr>
        <w:t>00—17</w:t>
      </w:r>
      <w:r>
        <w:rPr>
          <w:rFonts w:ascii="Times New Roman Regular" w:eastAsia="仿宋_GB2312" w:hAnsi="Times New Roman Regular" w:cs="Times New Roman Regular"/>
          <w:sz w:val="32"/>
          <w:szCs w:val="40"/>
        </w:rPr>
        <w:t>：</w:t>
      </w:r>
      <w:r>
        <w:rPr>
          <w:rFonts w:ascii="Times New Roman Regular" w:eastAsia="仿宋_GB2312" w:hAnsi="Times New Roman Regular" w:cs="Times New Roman Regular"/>
          <w:sz w:val="32"/>
          <w:szCs w:val="40"/>
        </w:rPr>
        <w:t>00</w:t>
      </w:r>
      <w:r>
        <w:rPr>
          <w:rFonts w:ascii="Times New Roman Regular" w:eastAsia="仿宋_GB2312" w:hAnsi="Times New Roman Regular" w:cs="Times New Roman Regular" w:hint="eastAsia"/>
          <w:sz w:val="32"/>
          <w:szCs w:val="40"/>
        </w:rPr>
        <w:t>。</w:t>
      </w:r>
    </w:p>
    <w:p w14:paraId="73E60FD6" w14:textId="77777777" w:rsidR="00B015E0" w:rsidRDefault="00B015E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</w:p>
    <w:p w14:paraId="5BFA8551" w14:textId="77777777" w:rsidR="00B015E0" w:rsidRDefault="001E0A98">
      <w:pPr>
        <w:pStyle w:val="a5"/>
        <w:widowControl/>
        <w:spacing w:beforeAutospacing="0" w:afterAutospacing="0" w:line="560" w:lineRule="exact"/>
        <w:rPr>
          <w:rStyle w:val="a6"/>
          <w:rFonts w:ascii="黑体" w:eastAsia="黑体" w:hAnsi="黑体" w:cs="黑体"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color w:val="000000"/>
          <w:sz w:val="32"/>
          <w:szCs w:val="32"/>
        </w:rPr>
        <w:t>【情景10】团支部“学党史、强信念、跟党走”主题团日活动</w:t>
      </w:r>
    </w:p>
    <w:p w14:paraId="34D968F1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受众：</w:t>
      </w:r>
      <w:r>
        <w:rPr>
          <w:rFonts w:ascii="仿宋_GB2312" w:eastAsia="仿宋_GB2312" w:hAnsi="仿宋_GB2312" w:cs="仿宋_GB2312" w:hint="eastAsia"/>
          <w:sz w:val="32"/>
          <w:szCs w:val="40"/>
        </w:rPr>
        <w:t>支部团员</w:t>
      </w:r>
    </w:p>
    <w:p w14:paraId="139BAA57" w14:textId="77777777" w:rsidR="00B015E0" w:rsidRDefault="001E0A9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团支部组织全体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团员赴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中国共产党历史展览馆（或类似爱国主义教育基地）开展主题团日活动，组织团员集体乘坐公共交通或包车前往活动地点，聘请纪念馆的专业讲解员进行讲解。活动结束后，为团员购买一批用于深化学习的红色主题教育图书。</w:t>
      </w:r>
    </w:p>
    <w:p w14:paraId="55E27557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可报销项目：</w:t>
      </w:r>
      <w:r>
        <w:rPr>
          <w:rFonts w:ascii="仿宋_GB2312" w:eastAsia="仿宋_GB2312" w:hAnsi="仿宋_GB2312" w:cs="仿宋_GB2312" w:hint="eastAsia"/>
          <w:sz w:val="32"/>
          <w:szCs w:val="40"/>
        </w:rPr>
        <w:t>组织团员集体前往教育基地的公共交通费用或包车费用；参观教育基地所产生的门票费用（如有）和聘请讲解员的费用；购买用于开展团员教育的红色主题图书。</w:t>
      </w:r>
    </w:p>
    <w:p w14:paraId="6BBC6B1C" w14:textId="77777777" w:rsidR="00B015E0" w:rsidRDefault="00B015E0">
      <w:pPr>
        <w:pStyle w:val="a5"/>
        <w:widowControl/>
        <w:spacing w:beforeAutospacing="0" w:afterAutospacing="0" w:line="560" w:lineRule="exact"/>
        <w:rPr>
          <w:rStyle w:val="a6"/>
          <w:rFonts w:ascii="黑体" w:eastAsia="黑体" w:hAnsi="黑体" w:cs="黑体"/>
          <w:color w:val="000000"/>
          <w:sz w:val="32"/>
          <w:szCs w:val="32"/>
        </w:rPr>
      </w:pPr>
    </w:p>
    <w:p w14:paraId="36660F94" w14:textId="77777777" w:rsidR="00B015E0" w:rsidRDefault="001E0A98">
      <w:pPr>
        <w:pStyle w:val="a5"/>
        <w:widowControl/>
        <w:spacing w:beforeAutospacing="0" w:afterAutospacing="0" w:line="560" w:lineRule="exact"/>
        <w:rPr>
          <w:rStyle w:val="a6"/>
          <w:rFonts w:ascii="黑体" w:eastAsia="黑体" w:hAnsi="黑体" w:cs="黑体"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color w:val="000000"/>
          <w:sz w:val="32"/>
          <w:szCs w:val="32"/>
        </w:rPr>
        <w:t>【情景11】团支部集体学习/理论学习/谈心谈话活动</w:t>
      </w:r>
    </w:p>
    <w:p w14:paraId="047064BB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受众：</w:t>
      </w:r>
      <w:r>
        <w:rPr>
          <w:rFonts w:ascii="仿宋_GB2312" w:eastAsia="仿宋_GB2312" w:hAnsi="仿宋_GB2312" w:cs="仿宋_GB2312" w:hint="eastAsia"/>
          <w:sz w:val="32"/>
          <w:szCs w:val="40"/>
        </w:rPr>
        <w:t>团支书、团支委、初级团校学员、新发展团员</w:t>
      </w:r>
    </w:p>
    <w:p w14:paraId="66D503BE" w14:textId="77777777" w:rsidR="00B015E0" w:rsidRDefault="001E0A9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团支部开展主题团日、集体学习、专职团干部谈心谈话活动，需要打印用于集中学习的文本资料、购买团旗团徽。</w:t>
      </w:r>
    </w:p>
    <w:p w14:paraId="14FD7781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可报销项目：</w:t>
      </w:r>
      <w:r>
        <w:rPr>
          <w:rFonts w:ascii="仿宋_GB2312" w:eastAsia="仿宋_GB2312" w:hAnsi="仿宋_GB2312" w:cs="仿宋_GB2312" w:hint="eastAsia"/>
          <w:sz w:val="32"/>
          <w:szCs w:val="40"/>
        </w:rPr>
        <w:t>打印资料费；购买团旗团徽费。</w:t>
      </w:r>
    </w:p>
    <w:p w14:paraId="5ADE3D6B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color w:val="C00000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color w:val="C00000"/>
          <w:sz w:val="32"/>
          <w:szCs w:val="40"/>
        </w:rPr>
        <w:t>不可报销项目：</w:t>
      </w:r>
      <w:r>
        <w:rPr>
          <w:rFonts w:ascii="仿宋_GB2312" w:eastAsia="仿宋_GB2312" w:hAnsi="仿宋_GB2312" w:cs="仿宋_GB2312" w:hint="eastAsia"/>
          <w:color w:val="C00000"/>
          <w:sz w:val="32"/>
          <w:szCs w:val="40"/>
        </w:rPr>
        <w:t>购买鲜花、零食等不符合财经处报销规定的物品。</w:t>
      </w:r>
    </w:p>
    <w:p w14:paraId="1AE71C7F" w14:textId="77777777" w:rsidR="00B015E0" w:rsidRDefault="001E0A9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【需注意团旗团徽回收保管、循环使用，不要重复购买、反复报销】</w:t>
      </w:r>
    </w:p>
    <w:p w14:paraId="2F3CF9D2" w14:textId="77777777" w:rsidR="00B015E0" w:rsidRDefault="00B015E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</w:p>
    <w:p w14:paraId="5148C448" w14:textId="77777777" w:rsidR="00B015E0" w:rsidRDefault="001E0A98">
      <w:pPr>
        <w:pStyle w:val="a5"/>
        <w:widowControl/>
        <w:spacing w:beforeAutospacing="0" w:afterAutospacing="0" w:line="560" w:lineRule="exact"/>
        <w:rPr>
          <w:rStyle w:val="a6"/>
          <w:rFonts w:ascii="黑体" w:eastAsia="黑体" w:hAnsi="黑体" w:cs="黑体"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color w:val="000000"/>
          <w:sz w:val="32"/>
          <w:szCs w:val="32"/>
        </w:rPr>
        <w:t>【情景12】团支部“教育强国与教育家精神”主题团日活动</w:t>
      </w:r>
    </w:p>
    <w:p w14:paraId="6F9ED392" w14:textId="77777777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受众：</w:t>
      </w:r>
      <w:r>
        <w:rPr>
          <w:rFonts w:ascii="仿宋_GB2312" w:eastAsia="仿宋_GB2312" w:hAnsi="仿宋_GB2312" w:cs="仿宋_GB2312" w:hint="eastAsia"/>
          <w:sz w:val="32"/>
          <w:szCs w:val="40"/>
        </w:rPr>
        <w:t>团支书、团支委、初级团校学员、新发展团员</w:t>
      </w:r>
    </w:p>
    <w:p w14:paraId="3B278AF0" w14:textId="77777777" w:rsidR="00B015E0" w:rsidRDefault="001E0A9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团支部开展教育强国与教育家精神主题团日活动，进行《京师何以兴邦——探寻北京师范大学的教育强国足迹》主题互动式宣讲。</w:t>
      </w:r>
    </w:p>
    <w:p w14:paraId="7709FF9D" w14:textId="77777777" w:rsidR="00B015E0" w:rsidRDefault="001E0A98">
      <w:pPr>
        <w:wordWrap w:val="0"/>
        <w:ind w:firstLineChars="200" w:firstLine="640"/>
        <w:jc w:val="left"/>
        <w:rPr>
          <w:rFonts w:ascii="Times New Roman Regular" w:eastAsia="仿宋_GB2312" w:hAnsi="Times New Roman Regular" w:cs="Times New Roman Regular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预约链接：</w:t>
      </w:r>
      <w:r>
        <w:rPr>
          <w:rFonts w:ascii="Times New Roman Regular" w:eastAsia="仿宋_GB2312" w:hAnsi="Times New Roman Regular" w:cs="Times New Roman Regular"/>
          <w:sz w:val="32"/>
          <w:szCs w:val="40"/>
        </w:rPr>
        <w:t>https://mp.weixin.qq.com/s/afvSpC8k4hbmVtSDaARfLw.</w:t>
      </w:r>
    </w:p>
    <w:p w14:paraId="55A00F7D" w14:textId="2D72A893" w:rsidR="00B015E0" w:rsidRDefault="001E0A98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可报销项目：</w:t>
      </w:r>
      <w:r>
        <w:rPr>
          <w:rFonts w:ascii="仿宋_GB2312" w:eastAsia="仿宋_GB2312" w:hAnsi="仿宋_GB2312" w:cs="仿宋_GB2312" w:hint="eastAsia"/>
          <w:sz w:val="32"/>
          <w:szCs w:val="40"/>
        </w:rPr>
        <w:t>打印集体学习资料。</w:t>
      </w:r>
    </w:p>
    <w:p w14:paraId="12B5B257" w14:textId="2AA19D06" w:rsidR="00B015E0" w:rsidRPr="0084348E" w:rsidRDefault="001E0A98" w:rsidP="0084348E">
      <w:pPr>
        <w:jc w:val="left"/>
        <w:rPr>
          <w:rFonts w:ascii="仿宋_GB2312" w:eastAsia="仿宋_GB2312" w:hAnsi="仿宋_GB2312" w:cs="仿宋_GB2312"/>
          <w:b/>
          <w:bCs/>
          <w:color w:val="C00000"/>
          <w:sz w:val="32"/>
          <w:szCs w:val="40"/>
        </w:rPr>
      </w:pPr>
      <w:r w:rsidRPr="0084348E">
        <w:rPr>
          <w:rFonts w:ascii="仿宋_GB2312" w:eastAsia="仿宋_GB2312" w:hAnsi="仿宋_GB2312" w:cs="仿宋_GB2312" w:hint="eastAsia"/>
          <w:b/>
          <w:bCs/>
          <w:color w:val="C00000"/>
          <w:sz w:val="32"/>
          <w:szCs w:val="40"/>
        </w:rPr>
        <w:t>【集体学习资料需</w:t>
      </w:r>
      <w:r w:rsidR="00B57197">
        <w:rPr>
          <w:rFonts w:ascii="仿宋_GB2312" w:eastAsia="仿宋_GB2312" w:hAnsi="仿宋_GB2312" w:cs="仿宋_GB2312" w:hint="eastAsia"/>
          <w:b/>
          <w:bCs/>
          <w:color w:val="C00000"/>
          <w:sz w:val="32"/>
          <w:szCs w:val="40"/>
        </w:rPr>
        <w:t>妥善</w:t>
      </w:r>
      <w:r w:rsidRPr="0084348E">
        <w:rPr>
          <w:rFonts w:ascii="仿宋_GB2312" w:eastAsia="仿宋_GB2312" w:hAnsi="仿宋_GB2312" w:cs="仿宋_GB2312" w:hint="eastAsia"/>
          <w:b/>
          <w:bCs/>
          <w:color w:val="C00000"/>
          <w:sz w:val="32"/>
          <w:szCs w:val="40"/>
        </w:rPr>
        <w:t>保管，循环使用，不得反复印刷】</w:t>
      </w:r>
    </w:p>
    <w:sectPr w:rsidR="00B015E0" w:rsidRPr="008434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66C8D" w14:textId="77777777" w:rsidR="00A37B9E" w:rsidRDefault="00A37B9E">
      <w:r>
        <w:separator/>
      </w:r>
    </w:p>
  </w:endnote>
  <w:endnote w:type="continuationSeparator" w:id="0">
    <w:p w14:paraId="35E08541" w14:textId="77777777" w:rsidR="00A37B9E" w:rsidRDefault="00A3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78AB" w14:textId="77777777" w:rsidR="00B015E0" w:rsidRDefault="001E0A9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8518CD" wp14:editId="611565C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EFA146" w14:textId="77777777" w:rsidR="00B015E0" w:rsidRDefault="001E0A9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518C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CEFA146" w14:textId="77777777" w:rsidR="00B015E0" w:rsidRDefault="001E0A9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13E13" w14:textId="77777777" w:rsidR="00A37B9E" w:rsidRDefault="00A37B9E">
      <w:r>
        <w:separator/>
      </w:r>
    </w:p>
  </w:footnote>
  <w:footnote w:type="continuationSeparator" w:id="0">
    <w:p w14:paraId="4C5D33C4" w14:textId="77777777" w:rsidR="00A37B9E" w:rsidRDefault="00A37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FEF1BCF"/>
    <w:rsid w:val="BCCDE092"/>
    <w:rsid w:val="BF0F049F"/>
    <w:rsid w:val="EEE75996"/>
    <w:rsid w:val="F3F70EB1"/>
    <w:rsid w:val="F53D4356"/>
    <w:rsid w:val="FAFFFA41"/>
    <w:rsid w:val="FBBF0AE3"/>
    <w:rsid w:val="FBD7DAF4"/>
    <w:rsid w:val="FD9E5955"/>
    <w:rsid w:val="FDEFC2D0"/>
    <w:rsid w:val="FE3F7D0D"/>
    <w:rsid w:val="FFEF1BCF"/>
    <w:rsid w:val="00134C21"/>
    <w:rsid w:val="00142BD7"/>
    <w:rsid w:val="001E0A98"/>
    <w:rsid w:val="003E4D59"/>
    <w:rsid w:val="006A4209"/>
    <w:rsid w:val="007C4058"/>
    <w:rsid w:val="00812872"/>
    <w:rsid w:val="0084348E"/>
    <w:rsid w:val="00977615"/>
    <w:rsid w:val="009B38A7"/>
    <w:rsid w:val="00A37B9E"/>
    <w:rsid w:val="00B015E0"/>
    <w:rsid w:val="00B57197"/>
    <w:rsid w:val="00B65C37"/>
    <w:rsid w:val="00BD504B"/>
    <w:rsid w:val="00DD01A2"/>
    <w:rsid w:val="00EA2CA7"/>
    <w:rsid w:val="00F43F27"/>
    <w:rsid w:val="00F62885"/>
    <w:rsid w:val="00F7756A"/>
    <w:rsid w:val="2FFE9125"/>
    <w:rsid w:val="37ABF190"/>
    <w:rsid w:val="37DF0AE8"/>
    <w:rsid w:val="3FBE4696"/>
    <w:rsid w:val="5F7F0904"/>
    <w:rsid w:val="6DBFEFCF"/>
    <w:rsid w:val="6E76A6A0"/>
    <w:rsid w:val="6FDEE7E7"/>
    <w:rsid w:val="6FFFB537"/>
    <w:rsid w:val="717F7B70"/>
    <w:rsid w:val="776FDC8C"/>
    <w:rsid w:val="78EF4DDA"/>
    <w:rsid w:val="7EBA0445"/>
    <w:rsid w:val="7F23BFD8"/>
    <w:rsid w:val="7F7FF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9E6BBA"/>
  <w15:docId w15:val="{8F318D91-3063-43B6-84BC-7362936D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338</Words>
  <Characters>1933</Characters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2025-10-18T13:11:00Z</dcterms:created>
  <dcterms:modified xsi:type="dcterms:W3CDTF">2025-10-28T07:30:00Z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12188C58DD8399F3E06DFB6855C33F6F_43</vt:lpwstr>
  </property>
</Properties>
</file>