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B0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黑体" w:cs="Times New Roman"/>
          <w:sz w:val="32"/>
          <w:szCs w:val="32"/>
        </w:rPr>
        <w:t>：</w:t>
      </w:r>
    </w:p>
    <w:p w14:paraId="2FDE1731">
      <w:pPr>
        <w:spacing w:after="0" w:line="560" w:lineRule="exact"/>
        <w:jc w:val="center"/>
        <w:rPr>
          <w:rFonts w:hint="eastAsia" w:ascii="Times New Roman" w:hAnsi="Times New Roman" w:eastAsia="方正小标宋简体" w:cs="方正公文小标宋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方正公文小标宋"/>
          <w:b w:val="0"/>
          <w:bCs w:val="0"/>
          <w:sz w:val="44"/>
          <w:szCs w:val="44"/>
          <w:lang w:val="en-US" w:eastAsia="zh-CN"/>
        </w:rPr>
        <w:t>北京师范大学2026年学生暑期社会实践</w:t>
      </w:r>
    </w:p>
    <w:p w14:paraId="26824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Times New Roman" w:hAnsi="Times New Roman" w:eastAsia="黑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公文小标宋"/>
          <w:b w:val="0"/>
          <w:bCs w:val="0"/>
          <w:sz w:val="44"/>
          <w:szCs w:val="44"/>
          <w:lang w:val="en-US" w:eastAsia="zh-CN"/>
        </w:rPr>
        <w:t>调研报告模板</w:t>
      </w:r>
    </w:p>
    <w:bookmarkEnd w:id="0"/>
    <w:p w14:paraId="370DB37D">
      <w:pPr>
        <w:adjustRightInd w:val="0"/>
        <w:snapToGrid w:val="0"/>
        <w:spacing w:line="560" w:lineRule="exact"/>
        <w:jc w:val="center"/>
        <w:rPr>
          <w:rFonts w:ascii="Times New Roman" w:hAnsi="Times New Roman" w:eastAsia="黑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格式要求</w:t>
      </w:r>
    </w:p>
    <w:p w14:paraId="4D6D3299">
      <w:pPr>
        <w:adjustRightInd w:val="0"/>
        <w:snapToGrid w:val="0"/>
        <w:spacing w:line="560" w:lineRule="exact"/>
        <w:ind w:firstLine="482" w:firstLineChars="200"/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highlight w:val="none"/>
        </w:rPr>
        <w:t>文章题目：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黑体，二号，加粗，居中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1.5倍行距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；简明贴切，能概括文章内容，不超过30字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eastAsia="zh-CN"/>
        </w:rPr>
        <w:t>。</w:t>
      </w:r>
    </w:p>
    <w:p w14:paraId="61A836D5">
      <w:pPr>
        <w:adjustRightInd w:val="0"/>
        <w:snapToGrid w:val="0"/>
        <w:spacing w:line="560" w:lineRule="exact"/>
        <w:ind w:firstLine="482" w:firstLineChars="200"/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highlight w:val="none"/>
        </w:rPr>
        <w:t>调研队名称：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楷体，小四，不加粗，居中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eastAsia="zh-CN"/>
        </w:rPr>
        <w:t>。</w:t>
      </w:r>
    </w:p>
    <w:p w14:paraId="12C44022">
      <w:pPr>
        <w:adjustRightInd w:val="0"/>
        <w:snapToGrid w:val="0"/>
        <w:spacing w:line="560" w:lineRule="exact"/>
        <w:ind w:firstLine="482" w:firstLineChars="200"/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highlight w:val="none"/>
        </w:rPr>
        <w:t>摘要：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宋体，四号（500字以内）；客观概括调研现状、存在问题、调研结果和结论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eastAsia="zh-CN"/>
        </w:rPr>
        <w:t>。</w:t>
      </w:r>
    </w:p>
    <w:p w14:paraId="4B47A33D">
      <w:pPr>
        <w:adjustRightInd w:val="0"/>
        <w:snapToGrid w:val="0"/>
        <w:spacing w:line="560" w:lineRule="exact"/>
        <w:ind w:firstLine="482" w:firstLineChars="200"/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highlight w:val="none"/>
        </w:rPr>
        <w:t>关键词：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宋体，四号，3-6个，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关键词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之间用“；”隔开，结尾不加标点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eastAsia="zh-CN"/>
        </w:rPr>
        <w:t>。</w:t>
      </w:r>
    </w:p>
    <w:p w14:paraId="4D7E16CB">
      <w:pPr>
        <w:adjustRightInd w:val="0"/>
        <w:snapToGrid w:val="0"/>
        <w:spacing w:line="560" w:lineRule="exact"/>
        <w:ind w:firstLine="482" w:firstLineChars="200"/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highlight w:val="none"/>
        </w:rPr>
        <w:t>正文：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宋体，小四，首行缩进2字符；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包括但不限于实践背景及意义、调研内容、调研结论等部分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。</w:t>
      </w:r>
    </w:p>
    <w:p w14:paraId="17BF33BB">
      <w:pPr>
        <w:adjustRightInd w:val="0"/>
        <w:snapToGrid w:val="0"/>
        <w:spacing w:line="560" w:lineRule="exact"/>
        <w:ind w:firstLine="482" w:firstLineChars="200"/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highlight w:val="none"/>
        </w:rPr>
        <w:t>一级标题：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黑体，三号，加粗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eastAsia="zh-CN"/>
        </w:rPr>
        <w:t>。</w:t>
      </w:r>
    </w:p>
    <w:p w14:paraId="0F7AA353">
      <w:pPr>
        <w:adjustRightInd w:val="0"/>
        <w:snapToGrid w:val="0"/>
        <w:spacing w:line="560" w:lineRule="exact"/>
        <w:ind w:firstLine="482" w:firstLineChars="200"/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highlight w:val="none"/>
        </w:rPr>
        <w:t>二级标题：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黑体，小三号，加粗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eastAsia="zh-CN"/>
        </w:rPr>
        <w:t>。</w:t>
      </w:r>
    </w:p>
    <w:p w14:paraId="1BF8071E">
      <w:pPr>
        <w:adjustRightInd w:val="0"/>
        <w:snapToGrid w:val="0"/>
        <w:spacing w:line="560" w:lineRule="exact"/>
        <w:ind w:firstLine="482" w:firstLineChars="200"/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highlight w:val="none"/>
        </w:rPr>
        <w:t>三级标题：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黑体，四号，加粗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eastAsia="zh-CN"/>
        </w:rPr>
        <w:t>。</w:t>
      </w:r>
    </w:p>
    <w:p w14:paraId="50683EC8">
      <w:pPr>
        <w:adjustRightInd w:val="0"/>
        <w:snapToGrid w:val="0"/>
        <w:spacing w:line="560" w:lineRule="exact"/>
        <w:ind w:firstLine="482" w:firstLineChars="200"/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highlight w:val="none"/>
        </w:rPr>
        <w:t>四级标题：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黑体，小四号，加粗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eastAsia="zh-CN"/>
        </w:rPr>
        <w:t>。</w:t>
      </w:r>
    </w:p>
    <w:p w14:paraId="7D295A18">
      <w:pPr>
        <w:adjustRightInd w:val="0"/>
        <w:snapToGrid w:val="0"/>
        <w:spacing w:line="560" w:lineRule="exact"/>
        <w:ind w:firstLine="482" w:firstLineChars="200"/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highlight w:val="none"/>
        </w:rPr>
        <w:t>表格内容：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宋体，小四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eastAsia="zh-CN"/>
        </w:rPr>
        <w:t>。</w:t>
      </w:r>
    </w:p>
    <w:p w14:paraId="30629778">
      <w:pPr>
        <w:adjustRightInd w:val="0"/>
        <w:snapToGrid w:val="0"/>
        <w:spacing w:line="560" w:lineRule="exact"/>
        <w:ind w:firstLine="482" w:firstLineChars="200"/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highlight w:val="none"/>
        </w:rPr>
        <w:t>图标标题：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宋体，小四，居中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eastAsia="zh-CN"/>
        </w:rPr>
        <w:t>。</w:t>
      </w:r>
    </w:p>
    <w:p w14:paraId="00B05F08">
      <w:pPr>
        <w:adjustRightInd w:val="0"/>
        <w:snapToGrid w:val="0"/>
        <w:spacing w:line="560" w:lineRule="exact"/>
        <w:ind w:firstLine="480" w:firstLineChars="200"/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所有数字、英文字母均采用</w:t>
      </w:r>
      <w:r>
        <w:rPr>
          <w:rFonts w:hint="default" w:ascii="Times New Roman" w:hAnsi="Times New Roman" w:eastAsia="仿宋_GB2312" w:cs="Times New Roman Regular"/>
          <w:sz w:val="24"/>
          <w:szCs w:val="24"/>
          <w:highlight w:val="none"/>
        </w:rPr>
        <w:t>Times New Roman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字体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eastAsia="zh-CN"/>
        </w:rPr>
        <w:t>。</w:t>
      </w:r>
    </w:p>
    <w:p w14:paraId="4F1B399A">
      <w:pPr>
        <w:adjustRightInd w:val="0"/>
        <w:snapToGrid w:val="0"/>
        <w:spacing w:line="560" w:lineRule="exact"/>
        <w:ind w:firstLine="482" w:firstLineChars="200"/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highlight w:val="none"/>
        </w:rPr>
        <w:t>全文行距：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行距20磅，各级标题段前、段后0.5行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eastAsia="zh-CN"/>
        </w:rPr>
        <w:t>。</w:t>
      </w:r>
    </w:p>
    <w:p w14:paraId="52BB4B84">
      <w:pPr>
        <w:adjustRightInd w:val="0"/>
        <w:snapToGrid w:val="0"/>
        <w:spacing w:line="560" w:lineRule="exact"/>
        <w:ind w:firstLine="480" w:firstLineChars="200"/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各级标题体例：一、（一）1.（1）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eastAsia="zh-CN"/>
        </w:rPr>
        <w:t>。</w:t>
      </w:r>
    </w:p>
    <w:p w14:paraId="6901440E">
      <w:pPr>
        <w:adjustRightInd w:val="0"/>
        <w:snapToGrid w:val="0"/>
        <w:spacing w:line="560" w:lineRule="exact"/>
        <w:ind w:firstLine="480" w:firstLineChars="200"/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如需加注释，请使用脚注。每页重新标注。</w:t>
      </w:r>
    </w:p>
    <w:p w14:paraId="626112AA">
      <w:pPr>
        <w:spacing w:line="400" w:lineRule="exact"/>
        <w:outlineLvl w:val="0"/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1B74C179">
      <w:pPr>
        <w:spacing w:line="400" w:lineRule="exact"/>
        <w:outlineLvl w:val="0"/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1B4B67BB">
      <w:pPr>
        <w:adjustRightInd w:val="0"/>
        <w:snapToGrid w:val="0"/>
        <w:spacing w:line="560" w:lineRule="exact"/>
        <w:jc w:val="center"/>
        <w:rPr>
          <w:rFonts w:hint="eastAsia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内容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要求：</w:t>
      </w:r>
    </w:p>
    <w:p w14:paraId="2DD8D586">
      <w:pPr>
        <w:adjustRightInd w:val="0"/>
        <w:snapToGrid w:val="0"/>
        <w:spacing w:line="560" w:lineRule="exact"/>
        <w:ind w:firstLine="480" w:firstLineChars="200"/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1.要求围绕调研主题，提出调研问题，选定调研对象，设计调研方案，开展调查研究，形成调研报告。</w:t>
      </w:r>
    </w:p>
    <w:p w14:paraId="2108F066">
      <w:pPr>
        <w:adjustRightInd w:val="0"/>
        <w:snapToGrid w:val="0"/>
        <w:spacing w:line="560" w:lineRule="exact"/>
        <w:ind w:firstLine="480" w:firstLineChars="200"/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2.调研报告要求观点明确、调查科学、分析全面、逻辑严密、数据可靠，具有较强的创新性和实践性，具有一定的学术价值和实践意义。字数为5000～8000字。</w:t>
      </w:r>
    </w:p>
    <w:p w14:paraId="5A5E4801">
      <w:pPr>
        <w:spacing w:line="400" w:lineRule="exact"/>
        <w:jc w:val="center"/>
        <w:rPr>
          <w:rFonts w:ascii="Times New Roman" w:hAnsi="Times New Roman" w:eastAsia="黑体" w:cs="黑体"/>
          <w:color w:val="000000"/>
          <w:sz w:val="48"/>
          <w:szCs w:val="48"/>
        </w:rPr>
      </w:pPr>
    </w:p>
    <w:p w14:paraId="1E84DFEB">
      <w:pPr>
        <w:pStyle w:val="11"/>
        <w:spacing w:before="156" w:beforeLines="50" w:after="156" w:afterLines="50" w:line="400" w:lineRule="exact"/>
        <w:rPr>
          <w:rFonts w:ascii="Times New Roman" w:hAnsi="Times New Roman"/>
          <w:sz w:val="40"/>
          <w:szCs w:val="40"/>
        </w:rPr>
      </w:pPr>
      <w:r>
        <w:rPr>
          <w:rFonts w:hint="eastAsia" w:ascii="Times New Roman" w:hAnsi="Times New Roman"/>
          <w:sz w:val="40"/>
          <w:szCs w:val="40"/>
        </w:rPr>
        <w:t>题目</w:t>
      </w:r>
    </w:p>
    <w:p w14:paraId="39C6088C">
      <w:pPr>
        <w:pStyle w:val="11"/>
        <w:spacing w:before="156" w:beforeLines="50" w:after="156" w:afterLines="50" w:line="400" w:lineRule="exact"/>
        <w:rPr>
          <w:rFonts w:ascii="Times New Roman" w:hAnsi="Times New Roman" w:eastAsia="楷体_GB2312" w:cs="楷体_GB2312"/>
          <w:sz w:val="24"/>
          <w:szCs w:val="24"/>
        </w:rPr>
      </w:pPr>
      <w:r>
        <w:rPr>
          <w:rFonts w:hint="eastAsia" w:ascii="Times New Roman" w:hAnsi="Times New Roman" w:eastAsia="楷体_GB2312" w:cs="楷体_GB2312"/>
          <w:sz w:val="24"/>
          <w:szCs w:val="24"/>
        </w:rPr>
        <w:t>调研队名称</w:t>
      </w:r>
    </w:p>
    <w:p w14:paraId="07EF2E86">
      <w:pPr>
        <w:pStyle w:val="11"/>
        <w:spacing w:before="156" w:beforeLines="50" w:after="156" w:afterLines="50" w:line="400" w:lineRule="exact"/>
        <w:rPr>
          <w:rFonts w:ascii="Times New Roman" w:hAnsi="Times New Roman"/>
          <w:b w:val="0"/>
          <w:bCs w:val="0"/>
        </w:rPr>
      </w:pPr>
    </w:p>
    <w:p w14:paraId="6C19306E">
      <w:pPr>
        <w:pStyle w:val="11"/>
        <w:spacing w:beforeLines="0" w:afterLines="0" w:line="400" w:lineRule="exact"/>
        <w:ind w:firstLine="562" w:firstLineChars="200"/>
        <w:jc w:val="left"/>
        <w:rPr>
          <w:rFonts w:ascii="Times New Roman" w:hAnsi="Times New Roman" w:eastAsia="宋体" w:cs="宋体"/>
          <w:b w:val="0"/>
          <w:bCs w:val="0"/>
          <w:sz w:val="24"/>
          <w:szCs w:val="24"/>
        </w:rPr>
      </w:pPr>
      <w:r>
        <w:rPr>
          <w:rFonts w:hint="eastAsia" w:ascii="Times New Roman" w:hAnsi="Times New Roman"/>
          <w:sz w:val="28"/>
          <w:szCs w:val="28"/>
        </w:rPr>
        <w:t>调研队伍简介：</w:t>
      </w:r>
      <w:r>
        <w:rPr>
          <w:rFonts w:ascii="Times New Roman" w:hAnsi="Times New Roman" w:eastAsia="宋体" w:cs="宋体"/>
          <w:b w:val="0"/>
          <w:bCs w:val="0"/>
          <w:sz w:val="24"/>
          <w:szCs w:val="24"/>
        </w:rPr>
        <w:t>交代队伍名称与成员构成（人数、专业背景或分工特点）、调研主题与实践地点/对象、核心调研方法或工作方式（例如访谈、问卷、观察、政策文本分析等），以及最终形成的主要成果（如调研报告、数据材料、模型框架、建议方案或宣传成果）</w:t>
      </w:r>
      <w:r>
        <w:rPr>
          <w:rFonts w:hint="eastAsia" w:ascii="Times New Roman" w:hAnsi="Times New Roman" w:eastAsia="宋体" w:cs="宋体"/>
          <w:b w:val="0"/>
          <w:bCs w:val="0"/>
          <w:sz w:val="24"/>
          <w:szCs w:val="24"/>
        </w:rPr>
        <w:t>。</w:t>
      </w:r>
    </w:p>
    <w:p w14:paraId="0E3F3052">
      <w:pPr>
        <w:pStyle w:val="11"/>
        <w:spacing w:beforeLines="0" w:afterLines="0" w:line="400" w:lineRule="exact"/>
        <w:ind w:firstLine="480" w:firstLineChars="200"/>
        <w:jc w:val="left"/>
        <w:rPr>
          <w:rFonts w:ascii="Times New Roman" w:hAnsi="Times New Roman" w:eastAsia="宋体" w:cs="宋体"/>
          <w:b w:val="0"/>
          <w:bCs w:val="0"/>
          <w:sz w:val="24"/>
          <w:szCs w:val="24"/>
        </w:rPr>
      </w:pPr>
      <w:r>
        <w:rPr>
          <w:rFonts w:hint="eastAsia" w:ascii="Times New Roman" w:hAnsi="Times New Roman" w:eastAsia="宋体" w:cs="宋体"/>
          <w:b w:val="0"/>
          <w:bCs w:val="0"/>
          <w:sz w:val="24"/>
          <w:szCs w:val="24"/>
        </w:rPr>
        <w:t>（不超过150字）</w:t>
      </w:r>
    </w:p>
    <w:p w14:paraId="78044A3E">
      <w:pPr>
        <w:pStyle w:val="11"/>
        <w:spacing w:beforeLines="0" w:afterLines="0" w:line="400" w:lineRule="exact"/>
        <w:ind w:firstLine="640" w:firstLineChars="200"/>
        <w:jc w:val="both"/>
        <w:rPr>
          <w:rFonts w:ascii="Times New Roman" w:hAnsi="Times New Roman"/>
          <w:b w:val="0"/>
          <w:bCs w:val="0"/>
        </w:rPr>
      </w:pPr>
    </w:p>
    <w:p w14:paraId="4DBAFDB1">
      <w:pPr>
        <w:pStyle w:val="12"/>
        <w:spacing w:line="400" w:lineRule="exact"/>
        <w:ind w:firstLine="562"/>
        <w:rPr>
          <w:rFonts w:hint="eastAsia" w:ascii="Times New Roman" w:hAnsi="Times New Roman" w:eastAsia="宋体" w:cs="宋体"/>
          <w:sz w:val="24"/>
          <w:szCs w:val="24"/>
        </w:rPr>
      </w:pPr>
      <w:r>
        <w:rPr>
          <w:rFonts w:hint="eastAsia" w:ascii="Times New Roman" w:hAnsi="Times New Roman" w:eastAsia="黑体"/>
          <w:b/>
          <w:sz w:val="28"/>
          <w:szCs w:val="28"/>
        </w:rPr>
        <w:t>摘  要：</w:t>
      </w:r>
      <w:r>
        <w:rPr>
          <w:rFonts w:ascii="Times New Roman" w:hAnsi="Times New Roman" w:eastAsia="宋体" w:cs="宋体"/>
          <w:sz w:val="24"/>
          <w:szCs w:val="24"/>
        </w:rPr>
        <w:t>应覆盖调研主题与对象（调研什么、面向谁、发生在哪个场景）、核心问题或调研目标（最关键的1—2个问题）、方法与材料来源（使用了哪些方法与大致样本/材料规模）、关键发现（最重要的1—3条发现或结论，），以及对策建议的方向（建议解决什么、面向谁、如何落地的概括）。</w:t>
      </w:r>
    </w:p>
    <w:p w14:paraId="2B411128">
      <w:pPr>
        <w:pStyle w:val="12"/>
        <w:spacing w:line="400" w:lineRule="exact"/>
        <w:ind w:firstLine="480"/>
        <w:rPr>
          <w:rFonts w:ascii="Times New Roman" w:hAnsi="Times New Roman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（</w:t>
      </w:r>
      <w:r>
        <w:rPr>
          <w:rFonts w:ascii="Times New Roman" w:hAnsi="Times New Roman" w:eastAsia="宋体" w:cs="宋体"/>
          <w:sz w:val="24"/>
          <w:szCs w:val="24"/>
        </w:rPr>
        <w:t>建议</w:t>
      </w:r>
      <w:r>
        <w:rPr>
          <w:rFonts w:hint="eastAsia" w:ascii="Times New Roman" w:hAnsi="Times New Roman" w:eastAsia="宋体" w:cs="宋体"/>
          <w:sz w:val="24"/>
          <w:szCs w:val="24"/>
        </w:rPr>
        <w:t>字数：</w:t>
      </w:r>
      <w:r>
        <w:rPr>
          <w:rFonts w:ascii="Times New Roman" w:hAnsi="Times New Roman" w:eastAsia="宋体" w:cs="宋体"/>
          <w:sz w:val="24"/>
          <w:szCs w:val="24"/>
        </w:rPr>
        <w:t>200-400字</w:t>
      </w:r>
      <w:r>
        <w:rPr>
          <w:rFonts w:hint="eastAsia" w:ascii="Times New Roman" w:hAnsi="Times New Roman" w:eastAsia="宋体" w:cs="宋体"/>
          <w:sz w:val="24"/>
          <w:szCs w:val="24"/>
        </w:rPr>
        <w:t>）</w:t>
      </w:r>
    </w:p>
    <w:p w14:paraId="6AE31667">
      <w:pPr>
        <w:pStyle w:val="12"/>
        <w:spacing w:line="400" w:lineRule="exact"/>
        <w:ind w:firstLine="420"/>
        <w:rPr>
          <w:rFonts w:ascii="Times New Roman" w:hAnsi="Times New Roman"/>
          <w:color w:val="0000FF"/>
        </w:rPr>
      </w:pPr>
    </w:p>
    <w:p w14:paraId="769B6996">
      <w:pPr>
        <w:pStyle w:val="12"/>
        <w:spacing w:line="400" w:lineRule="exact"/>
        <w:ind w:firstLine="562"/>
        <w:rPr>
          <w:rFonts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黑体"/>
          <w:b/>
          <w:sz w:val="28"/>
          <w:szCs w:val="28"/>
        </w:rPr>
        <w:t>关键词：</w:t>
      </w:r>
      <w:r>
        <w:rPr>
          <w:rFonts w:hint="eastAsia" w:ascii="Times New Roman" w:hAnsi="Times New Roman" w:eastAsia="宋体" w:cs="宋体"/>
          <w:sz w:val="24"/>
          <w:szCs w:val="24"/>
        </w:rPr>
        <w:t>关键词；关键词；关键词；关键词；关键词</w:t>
      </w:r>
    </w:p>
    <w:p w14:paraId="40CE50C6">
      <w:pPr>
        <w:spacing w:line="400" w:lineRule="exact"/>
        <w:ind w:firstLine="300" w:firstLineChars="100"/>
        <w:rPr>
          <w:rFonts w:ascii="Times New Roman" w:hAnsi="Times New Roman" w:eastAsia="方正仿宋简体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3538C101">
      <w:pPr>
        <w:spacing w:before="156" w:beforeLines="50" w:after="156" w:afterLines="50" w:line="400" w:lineRule="exact"/>
        <w:ind w:firstLine="643" w:firstLineChars="200"/>
        <w:rPr>
          <w:rFonts w:ascii="Times New Roman" w:hAnsi="Times New Roman" w:eastAsia="黑体"/>
          <w:b/>
          <w:sz w:val="32"/>
          <w:szCs w:val="32"/>
        </w:rPr>
      </w:pPr>
      <w:r>
        <w:rPr>
          <w:rFonts w:hint="eastAsia" w:ascii="Times New Roman" w:hAnsi="Times New Roman" w:eastAsia="黑体"/>
          <w:b/>
          <w:sz w:val="32"/>
          <w:szCs w:val="32"/>
        </w:rPr>
        <w:t>一、实践背景及意义</w:t>
      </w:r>
    </w:p>
    <w:p w14:paraId="7DB3ED19">
      <w:pPr>
        <w:spacing w:before="156" w:beforeLines="50" w:after="156" w:afterLines="50" w:line="400" w:lineRule="exact"/>
        <w:ind w:firstLine="602" w:firstLineChars="200"/>
        <w:rPr>
          <w:rFonts w:ascii="Times New Roman" w:hAnsi="Times New Roman" w:eastAsia="黑体"/>
          <w:b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（一）实践背景</w:t>
      </w:r>
    </w:p>
    <w:p w14:paraId="3A7D4801">
      <w:pPr>
        <w:spacing w:line="400" w:lineRule="exact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建议从政策导向与现实问题两条线衔接展开：先交代与主题相关的政策要求、时代背景或学校工作重点，再指出在具体场景中存在的矛盾与痛点，由此引出你们的调研问题与必要性。背景写作应避免宏观空话堆砌，要把问题落到可被调研验证的层面，最好能形成清晰的“背景—矛盾—问题”的逻辑链，为后文的调研内容与结论埋下线索。</w:t>
      </w:r>
    </w:p>
    <w:p w14:paraId="06A613D8">
      <w:pPr>
        <w:spacing w:line="400" w:lineRule="exact"/>
        <w:ind w:firstLine="480" w:firstLineChars="200"/>
        <w:rPr>
          <w:rFonts w:hint="eastAsia"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（</w:t>
      </w:r>
      <w:r>
        <w:rPr>
          <w:rFonts w:ascii="Times New Roman" w:hAnsi="Times New Roman" w:eastAsia="宋体"/>
          <w:sz w:val="24"/>
        </w:rPr>
        <w:t>建议字数：700</w:t>
      </w:r>
      <w:r>
        <w:rPr>
          <w:rFonts w:hint="eastAsia" w:ascii="Times New Roman" w:hAnsi="Times New Roman" w:eastAsia="宋体"/>
          <w:sz w:val="24"/>
        </w:rPr>
        <w:t>-</w:t>
      </w:r>
      <w:r>
        <w:rPr>
          <w:rFonts w:ascii="Times New Roman" w:hAnsi="Times New Roman" w:eastAsia="宋体"/>
          <w:sz w:val="24"/>
        </w:rPr>
        <w:t>1200字</w:t>
      </w:r>
      <w:r>
        <w:rPr>
          <w:rFonts w:hint="eastAsia" w:ascii="Times New Roman" w:hAnsi="Times New Roman" w:eastAsia="宋体"/>
          <w:sz w:val="24"/>
        </w:rPr>
        <w:t>）</w:t>
      </w:r>
    </w:p>
    <w:p w14:paraId="427B4FEB">
      <w:pPr>
        <w:spacing w:before="156" w:beforeLines="50" w:after="156" w:afterLines="50" w:line="400" w:lineRule="exact"/>
        <w:ind w:firstLine="602" w:firstLineChars="200"/>
        <w:rPr>
          <w:rFonts w:ascii="Times New Roman" w:hAnsi="Times New Roman" w:eastAsia="黑体"/>
          <w:b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（二）实践意义</w:t>
      </w:r>
    </w:p>
    <w:p w14:paraId="35669B74">
      <w:pPr>
        <w:spacing w:line="400" w:lineRule="exact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可从</w:t>
      </w:r>
      <w:r>
        <w:rPr>
          <w:rFonts w:ascii="Times New Roman" w:hAnsi="Times New Roman" w:eastAsia="宋体"/>
          <w:sz w:val="24"/>
        </w:rPr>
        <w:t>三类价值</w:t>
      </w:r>
      <w:r>
        <w:rPr>
          <w:rFonts w:hint="eastAsia" w:ascii="Times New Roman" w:hAnsi="Times New Roman" w:eastAsia="宋体"/>
          <w:sz w:val="24"/>
        </w:rPr>
        <w:t>中</w:t>
      </w:r>
      <w:r>
        <w:rPr>
          <w:rFonts w:ascii="Times New Roman" w:hAnsi="Times New Roman" w:eastAsia="宋体"/>
          <w:sz w:val="24"/>
        </w:rPr>
        <w:t>概括：在理论层面，你们的调研补充了哪些证据、提供了什么新的视角或框架；在实践层面，你们的成果对地方治理、学校工作、公共服务或相关群体支持有什么直接参考价值；在育人层面，</w:t>
      </w:r>
      <w:r>
        <w:rPr>
          <w:rFonts w:hint="eastAsia" w:ascii="Times New Roman" w:hAnsi="Times New Roman" w:eastAsia="宋体"/>
          <w:sz w:val="24"/>
          <w:lang w:val="en-US" w:eastAsia="zh-CN"/>
        </w:rPr>
        <w:t>实践队员</w:t>
      </w:r>
      <w:r>
        <w:rPr>
          <w:rFonts w:ascii="Times New Roman" w:hAnsi="Times New Roman" w:eastAsia="宋体"/>
          <w:sz w:val="24"/>
        </w:rPr>
        <w:t>在调研过程中</w:t>
      </w:r>
      <w:r>
        <w:rPr>
          <w:rFonts w:hint="eastAsia" w:ascii="Times New Roman" w:hAnsi="Times New Roman" w:eastAsia="宋体"/>
          <w:sz w:val="24"/>
          <w:lang w:val="en-US" w:eastAsia="zh-CN"/>
        </w:rPr>
        <w:t>得到了</w:t>
      </w:r>
      <w:r>
        <w:rPr>
          <w:rFonts w:ascii="Times New Roman" w:hAnsi="Times New Roman" w:eastAsia="宋体"/>
          <w:sz w:val="24"/>
        </w:rPr>
        <w:t>哪些能力提升（如研究能力、组织协作、社会认知、责任意识等）。写作时要尽量把意义表达为“具体贡献与应用场景”，避免只写“意义重大、影响深远”。</w:t>
      </w:r>
    </w:p>
    <w:p w14:paraId="25FECFC9">
      <w:pPr>
        <w:spacing w:line="400" w:lineRule="exact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（</w:t>
      </w:r>
      <w:r>
        <w:rPr>
          <w:rFonts w:ascii="Times New Roman" w:hAnsi="Times New Roman" w:eastAsia="宋体"/>
          <w:sz w:val="24"/>
        </w:rPr>
        <w:t>建议字数：30</w:t>
      </w:r>
      <w:r>
        <w:rPr>
          <w:rFonts w:hint="eastAsia" w:ascii="Times New Roman" w:hAnsi="Times New Roman" w:eastAsia="宋体"/>
          <w:sz w:val="24"/>
        </w:rPr>
        <w:t>0-</w:t>
      </w:r>
      <w:r>
        <w:rPr>
          <w:rFonts w:ascii="Times New Roman" w:hAnsi="Times New Roman" w:eastAsia="宋体"/>
          <w:sz w:val="24"/>
        </w:rPr>
        <w:t>600字</w:t>
      </w:r>
      <w:r>
        <w:rPr>
          <w:rFonts w:hint="eastAsia" w:ascii="Times New Roman" w:hAnsi="Times New Roman" w:eastAsia="宋体"/>
          <w:sz w:val="24"/>
        </w:rPr>
        <w:t>）</w:t>
      </w:r>
    </w:p>
    <w:p w14:paraId="53796409">
      <w:pPr>
        <w:spacing w:line="400" w:lineRule="exact"/>
        <w:ind w:firstLine="480" w:firstLineChars="200"/>
        <w:rPr>
          <w:rFonts w:hint="eastAsia" w:ascii="Times New Roman" w:hAnsi="Times New Roman" w:eastAsia="宋体"/>
          <w:sz w:val="24"/>
        </w:rPr>
      </w:pPr>
    </w:p>
    <w:p w14:paraId="54C74328">
      <w:pPr>
        <w:spacing w:before="156" w:beforeLines="50" w:after="156" w:afterLines="50" w:line="400" w:lineRule="exact"/>
        <w:ind w:firstLine="643" w:firstLineChars="200"/>
        <w:rPr>
          <w:rFonts w:ascii="Times New Roman" w:hAnsi="Times New Roman" w:eastAsia="黑体"/>
          <w:b/>
          <w:sz w:val="32"/>
          <w:szCs w:val="32"/>
        </w:rPr>
      </w:pPr>
      <w:r>
        <w:rPr>
          <w:rFonts w:hint="eastAsia" w:ascii="Times New Roman" w:hAnsi="Times New Roman" w:eastAsia="黑体"/>
          <w:b/>
          <w:sz w:val="32"/>
          <w:szCs w:val="32"/>
        </w:rPr>
        <w:t>二、调研内容</w:t>
      </w:r>
    </w:p>
    <w:p w14:paraId="61E7AC6D">
      <w:pPr>
        <w:spacing w:before="156" w:beforeLines="50" w:after="156" w:afterLines="50" w:line="400" w:lineRule="exact"/>
        <w:ind w:firstLine="602" w:firstLineChars="200"/>
        <w:rPr>
          <w:rFonts w:ascii="Times New Roman" w:hAnsi="Times New Roman" w:eastAsia="黑体"/>
          <w:b/>
          <w:sz w:val="30"/>
          <w:szCs w:val="30"/>
        </w:rPr>
      </w:pPr>
      <w:r>
        <w:rPr>
          <w:rFonts w:ascii="Times New Roman" w:hAnsi="Times New Roman" w:eastAsia="黑体"/>
          <w:b/>
          <w:sz w:val="30"/>
          <w:szCs w:val="30"/>
        </w:rPr>
        <w:t>（</w:t>
      </w:r>
      <w:r>
        <w:rPr>
          <w:rFonts w:hint="eastAsia" w:ascii="Times New Roman" w:hAnsi="Times New Roman" w:eastAsia="黑体"/>
          <w:b/>
          <w:sz w:val="30"/>
          <w:szCs w:val="30"/>
        </w:rPr>
        <w:t>一</w:t>
      </w:r>
      <w:r>
        <w:rPr>
          <w:rFonts w:ascii="Times New Roman" w:hAnsi="Times New Roman" w:eastAsia="黑体"/>
          <w:b/>
          <w:sz w:val="30"/>
          <w:szCs w:val="30"/>
        </w:rPr>
        <w:t>）</w:t>
      </w:r>
      <w:r>
        <w:rPr>
          <w:rFonts w:hint="eastAsia" w:ascii="Times New Roman" w:hAnsi="Times New Roman" w:eastAsia="黑体"/>
          <w:b/>
          <w:sz w:val="30"/>
          <w:szCs w:val="30"/>
        </w:rPr>
        <w:t>调研方法</w:t>
      </w:r>
    </w:p>
    <w:p w14:paraId="54B94EB8">
      <w:pPr>
        <w:spacing w:line="400" w:lineRule="exact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这一部分回答“你们怎么做并如何保证科学性”，建议写明采用了哪些方法、各方法分别用于解决什么问题、对象与样本如何确定（原则与数量）、数据如何收集与整理、分析采用什么方式（如描述统计、交叉分析、主题归纳、编码分析、对比分析等），并简要说明真实性与质量控制（如知情同意与匿名</w:t>
      </w:r>
      <w:r>
        <w:rPr>
          <w:rFonts w:hint="eastAsia" w:ascii="Times New Roman" w:hAnsi="Times New Roman" w:eastAsia="宋体"/>
          <w:sz w:val="24"/>
        </w:rPr>
        <w:t>等</w:t>
      </w:r>
      <w:r>
        <w:rPr>
          <w:rFonts w:ascii="Times New Roman" w:hAnsi="Times New Roman" w:eastAsia="宋体"/>
          <w:sz w:val="24"/>
        </w:rPr>
        <w:t>）。写作目标是让后续队伍能够据此复刻调研流程。</w:t>
      </w:r>
    </w:p>
    <w:p w14:paraId="2851F926">
      <w:pPr>
        <w:spacing w:line="400" w:lineRule="exact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（</w:t>
      </w:r>
      <w:r>
        <w:rPr>
          <w:rFonts w:ascii="Times New Roman" w:hAnsi="Times New Roman" w:eastAsia="宋体"/>
          <w:sz w:val="24"/>
        </w:rPr>
        <w:t>建议字数：900</w:t>
      </w:r>
      <w:r>
        <w:rPr>
          <w:rFonts w:hint="eastAsia" w:ascii="Times New Roman" w:hAnsi="Times New Roman" w:eastAsia="宋体"/>
          <w:sz w:val="24"/>
        </w:rPr>
        <w:t>-</w:t>
      </w:r>
      <w:r>
        <w:rPr>
          <w:rFonts w:ascii="Times New Roman" w:hAnsi="Times New Roman" w:eastAsia="宋体"/>
          <w:sz w:val="24"/>
        </w:rPr>
        <w:t>1500字</w:t>
      </w:r>
      <w:r>
        <w:rPr>
          <w:rFonts w:hint="eastAsia" w:ascii="Times New Roman" w:hAnsi="Times New Roman" w:eastAsia="宋体"/>
          <w:sz w:val="24"/>
        </w:rPr>
        <w:t>）</w:t>
      </w:r>
    </w:p>
    <w:p w14:paraId="75E2132C">
      <w:pPr>
        <w:spacing w:before="156" w:beforeLines="50" w:after="156" w:afterLines="50" w:line="400" w:lineRule="exact"/>
        <w:ind w:firstLine="602" w:firstLineChars="200"/>
        <w:rPr>
          <w:rFonts w:ascii="Times New Roman" w:hAnsi="Times New Roman" w:eastAsia="黑体"/>
          <w:b/>
          <w:sz w:val="30"/>
          <w:szCs w:val="30"/>
        </w:rPr>
      </w:pPr>
      <w:r>
        <w:rPr>
          <w:rFonts w:ascii="Times New Roman" w:hAnsi="Times New Roman" w:eastAsia="黑体"/>
          <w:b/>
          <w:sz w:val="30"/>
          <w:szCs w:val="30"/>
        </w:rPr>
        <w:t>（</w:t>
      </w:r>
      <w:r>
        <w:rPr>
          <w:rFonts w:hint="eastAsia" w:ascii="Times New Roman" w:hAnsi="Times New Roman" w:eastAsia="黑体"/>
          <w:b/>
          <w:sz w:val="30"/>
          <w:szCs w:val="30"/>
        </w:rPr>
        <w:t>二</w:t>
      </w:r>
      <w:r>
        <w:rPr>
          <w:rFonts w:ascii="Times New Roman" w:hAnsi="Times New Roman" w:eastAsia="黑体"/>
          <w:b/>
          <w:sz w:val="30"/>
          <w:szCs w:val="30"/>
        </w:rPr>
        <w:t>）调研</w:t>
      </w:r>
      <w:r>
        <w:rPr>
          <w:rFonts w:hint="eastAsia" w:ascii="Times New Roman" w:hAnsi="Times New Roman" w:eastAsia="黑体"/>
          <w:b/>
          <w:sz w:val="30"/>
          <w:szCs w:val="30"/>
        </w:rPr>
        <w:t>流程</w:t>
      </w:r>
    </w:p>
    <w:p w14:paraId="1DA46AFD">
      <w:pPr>
        <w:spacing w:line="400" w:lineRule="exact"/>
        <w:ind w:firstLine="480" w:firstLineChars="200"/>
        <w:rPr>
          <w:rFonts w:hint="eastAsia"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建议按时间顺序说明</w:t>
      </w:r>
      <w:r>
        <w:rPr>
          <w:rFonts w:hint="eastAsia" w:ascii="Times New Roman" w:hAnsi="Times New Roman" w:eastAsia="宋体"/>
          <w:sz w:val="24"/>
          <w:lang w:eastAsia="zh-CN"/>
        </w:rPr>
        <w:t>，</w:t>
      </w:r>
      <w:r>
        <w:rPr>
          <w:rFonts w:ascii="Times New Roman" w:hAnsi="Times New Roman" w:eastAsia="宋体"/>
          <w:sz w:val="24"/>
        </w:rPr>
        <w:t>从提出问题与目标开始，</w:t>
      </w:r>
      <w:r>
        <w:rPr>
          <w:rFonts w:hint="eastAsia" w:ascii="Times New Roman" w:hAnsi="Times New Roman" w:eastAsia="宋体"/>
          <w:sz w:val="24"/>
          <w:lang w:val="en-US" w:eastAsia="zh-CN"/>
        </w:rPr>
        <w:t>到</w:t>
      </w:r>
      <w:r>
        <w:rPr>
          <w:rFonts w:ascii="Times New Roman" w:hAnsi="Times New Roman" w:eastAsia="宋体"/>
          <w:sz w:val="24"/>
        </w:rPr>
        <w:t>如何设计调研方案与工具（如访谈提纲、问卷、观察记录表），如何进入现场开展资料收集（访谈、问卷、观察、政策与公开数据等），再到后期如何整理与分析材料（汇总、去敏、编码/统计、交叉核对），最后</w:t>
      </w:r>
      <w:r>
        <w:rPr>
          <w:rFonts w:hint="eastAsia" w:ascii="Times New Roman" w:hAnsi="Times New Roman" w:eastAsia="宋体"/>
          <w:sz w:val="24"/>
          <w:lang w:val="en-US" w:eastAsia="zh-CN"/>
        </w:rPr>
        <w:t>到</w:t>
      </w:r>
      <w:r>
        <w:rPr>
          <w:rFonts w:ascii="Times New Roman" w:hAnsi="Times New Roman" w:eastAsia="宋体"/>
          <w:sz w:val="24"/>
        </w:rPr>
        <w:t>如何形成结论与对策并产出报告与附件材料（也可使用图</w:t>
      </w:r>
      <w:r>
        <w:rPr>
          <w:rFonts w:hint="eastAsia" w:ascii="Times New Roman" w:hAnsi="Times New Roman" w:eastAsia="宋体"/>
          <w:sz w:val="24"/>
          <w:lang w:val="en-US" w:eastAsia="zh-CN"/>
        </w:rPr>
        <w:t>表</w:t>
      </w:r>
      <w:r>
        <w:rPr>
          <w:rFonts w:ascii="Times New Roman" w:hAnsi="Times New Roman" w:eastAsia="宋体"/>
          <w:sz w:val="24"/>
        </w:rPr>
        <w:t>模式说明）。</w:t>
      </w:r>
    </w:p>
    <w:p w14:paraId="05498F2A">
      <w:pPr>
        <w:spacing w:line="400" w:lineRule="exact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（</w:t>
      </w:r>
      <w:r>
        <w:rPr>
          <w:rFonts w:ascii="Times New Roman" w:hAnsi="Times New Roman" w:eastAsia="宋体"/>
          <w:sz w:val="24"/>
        </w:rPr>
        <w:t>建议字数：500</w:t>
      </w:r>
      <w:r>
        <w:rPr>
          <w:rFonts w:hint="eastAsia" w:ascii="Times New Roman" w:hAnsi="Times New Roman" w:eastAsia="宋体"/>
          <w:sz w:val="24"/>
        </w:rPr>
        <w:t>-</w:t>
      </w:r>
      <w:r>
        <w:rPr>
          <w:rFonts w:ascii="Times New Roman" w:hAnsi="Times New Roman" w:eastAsia="宋体"/>
          <w:sz w:val="24"/>
        </w:rPr>
        <w:t>900字</w:t>
      </w:r>
      <w:r>
        <w:rPr>
          <w:rFonts w:hint="eastAsia" w:ascii="Times New Roman" w:hAnsi="Times New Roman" w:eastAsia="宋体"/>
          <w:sz w:val="24"/>
        </w:rPr>
        <w:t>）</w:t>
      </w:r>
    </w:p>
    <w:p w14:paraId="303A8630">
      <w:pPr>
        <w:spacing w:before="156" w:beforeLines="50" w:after="156" w:afterLines="50" w:line="400" w:lineRule="exact"/>
        <w:ind w:firstLine="602" w:firstLineChars="200"/>
        <w:rPr>
          <w:rFonts w:ascii="Times New Roman" w:hAnsi="Times New Roman" w:eastAsia="黑体"/>
          <w:b/>
          <w:sz w:val="30"/>
          <w:szCs w:val="30"/>
        </w:rPr>
      </w:pPr>
      <w:r>
        <w:rPr>
          <w:rFonts w:ascii="Times New Roman" w:hAnsi="Times New Roman" w:eastAsia="黑体"/>
          <w:b/>
          <w:sz w:val="30"/>
          <w:szCs w:val="30"/>
        </w:rPr>
        <w:t>（</w:t>
      </w:r>
      <w:r>
        <w:rPr>
          <w:rFonts w:hint="eastAsia" w:ascii="Times New Roman" w:hAnsi="Times New Roman" w:eastAsia="黑体"/>
          <w:b/>
          <w:sz w:val="30"/>
          <w:szCs w:val="30"/>
        </w:rPr>
        <w:t>三</w:t>
      </w:r>
      <w:r>
        <w:rPr>
          <w:rFonts w:ascii="Times New Roman" w:hAnsi="Times New Roman" w:eastAsia="黑体"/>
          <w:b/>
          <w:sz w:val="30"/>
          <w:szCs w:val="30"/>
        </w:rPr>
        <w:t>）调研</w:t>
      </w:r>
      <w:r>
        <w:rPr>
          <w:rFonts w:hint="eastAsia" w:ascii="Times New Roman" w:hAnsi="Times New Roman" w:eastAsia="黑体"/>
          <w:b/>
          <w:sz w:val="30"/>
          <w:szCs w:val="30"/>
        </w:rPr>
        <w:t>范围</w:t>
      </w:r>
    </w:p>
    <w:p w14:paraId="30FF7D29">
      <w:pPr>
        <w:spacing w:line="400" w:lineRule="exact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建议明确调研覆盖的地点与点位（地域范围）、调研对象与样本类型（对象范围）、调研重点关注的主题维度与指标（内容范围）、调研实施时间与数据区间（时间范围），并补充说明不纳入的内容或限制条件，避免结论被过度外推。</w:t>
      </w:r>
    </w:p>
    <w:p w14:paraId="7A6A8F85">
      <w:pPr>
        <w:spacing w:line="400" w:lineRule="exact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（</w:t>
      </w:r>
      <w:r>
        <w:rPr>
          <w:rFonts w:ascii="Times New Roman" w:hAnsi="Times New Roman" w:eastAsia="宋体"/>
          <w:sz w:val="24"/>
        </w:rPr>
        <w:t>建议字数：500</w:t>
      </w:r>
      <w:r>
        <w:rPr>
          <w:rFonts w:hint="eastAsia" w:ascii="Times New Roman" w:hAnsi="Times New Roman" w:eastAsia="宋体"/>
          <w:sz w:val="24"/>
        </w:rPr>
        <w:t>-</w:t>
      </w:r>
      <w:r>
        <w:rPr>
          <w:rFonts w:ascii="Times New Roman" w:hAnsi="Times New Roman" w:eastAsia="宋体"/>
          <w:sz w:val="24"/>
        </w:rPr>
        <w:t>900字</w:t>
      </w:r>
      <w:r>
        <w:rPr>
          <w:rFonts w:hint="eastAsia" w:ascii="Times New Roman" w:hAnsi="Times New Roman" w:eastAsia="宋体"/>
          <w:sz w:val="24"/>
        </w:rPr>
        <w:t>）</w:t>
      </w:r>
    </w:p>
    <w:p w14:paraId="1224FB61">
      <w:pPr>
        <w:spacing w:line="400" w:lineRule="exact"/>
        <w:rPr>
          <w:rFonts w:hint="eastAsia" w:ascii="Times New Roman" w:hAnsi="Times New Roman" w:eastAsia="宋体"/>
          <w:sz w:val="24"/>
        </w:rPr>
      </w:pPr>
    </w:p>
    <w:p w14:paraId="73623756">
      <w:pPr>
        <w:spacing w:before="156" w:beforeLines="50" w:after="156" w:afterLines="50" w:line="400" w:lineRule="exact"/>
        <w:ind w:firstLine="643" w:firstLineChars="200"/>
        <w:rPr>
          <w:rFonts w:hint="eastAsia" w:ascii="Times New Roman" w:hAnsi="Times New Roman" w:eastAsia="黑体"/>
          <w:b/>
          <w:sz w:val="32"/>
          <w:szCs w:val="32"/>
        </w:rPr>
      </w:pPr>
      <w:r>
        <w:rPr>
          <w:rFonts w:hint="eastAsia" w:ascii="Times New Roman" w:hAnsi="Times New Roman" w:eastAsia="黑体"/>
          <w:b/>
          <w:sz w:val="32"/>
          <w:szCs w:val="32"/>
        </w:rPr>
        <w:t>三、调研结论（可根据调研内容调整）</w:t>
      </w:r>
    </w:p>
    <w:p w14:paraId="58F63C8F">
      <w:pPr>
        <w:spacing w:before="156" w:beforeLines="50" w:after="156" w:afterLines="50" w:line="400" w:lineRule="exact"/>
        <w:ind w:firstLine="602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（一）现</w:t>
      </w:r>
      <w:r>
        <w:rPr>
          <w:rFonts w:hint="eastAsia" w:ascii="Times New Roman" w:hAnsi="Times New Roman" w:eastAsia="黑体"/>
          <w:b/>
          <w:sz w:val="30"/>
          <w:szCs w:val="30"/>
          <w:lang w:val="en-US" w:eastAsia="zh-CN"/>
        </w:rPr>
        <w:t>存</w:t>
      </w:r>
      <w:r>
        <w:rPr>
          <w:rFonts w:hint="eastAsia" w:ascii="Times New Roman" w:hAnsi="Times New Roman" w:eastAsia="黑体"/>
          <w:b/>
          <w:sz w:val="30"/>
          <w:szCs w:val="30"/>
        </w:rPr>
        <w:t>问题与不足</w:t>
      </w:r>
    </w:p>
    <w:p w14:paraId="1A4BB40A">
      <w:pPr>
        <w:spacing w:line="400" w:lineRule="exact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建议将问题归纳为若干条“关键问题”，并对每条问题说明：问题是什么（概括性表述）、证据是什么（数据、访谈引语、观察记录、公开资料对照等）、影响是什么（对政策落实、治理效率、服务供给、群体发展或资源配置的影响）。</w:t>
      </w:r>
    </w:p>
    <w:p w14:paraId="4618340E">
      <w:pPr>
        <w:spacing w:line="400" w:lineRule="exact"/>
        <w:ind w:firstLine="480" w:firstLineChars="200"/>
        <w:rPr>
          <w:rFonts w:hint="eastAsia"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（</w:t>
      </w:r>
      <w:r>
        <w:rPr>
          <w:rFonts w:ascii="Times New Roman" w:hAnsi="Times New Roman" w:eastAsia="宋体"/>
          <w:sz w:val="24"/>
        </w:rPr>
        <w:t>建议字数：1200</w:t>
      </w:r>
      <w:r>
        <w:rPr>
          <w:rFonts w:hint="eastAsia" w:ascii="Times New Roman" w:hAnsi="Times New Roman" w:eastAsia="宋体"/>
          <w:sz w:val="24"/>
        </w:rPr>
        <w:t>-</w:t>
      </w:r>
      <w:r>
        <w:rPr>
          <w:rFonts w:ascii="Times New Roman" w:hAnsi="Times New Roman" w:eastAsia="宋体"/>
          <w:sz w:val="24"/>
        </w:rPr>
        <w:t>2000字</w:t>
      </w:r>
      <w:r>
        <w:rPr>
          <w:rFonts w:hint="eastAsia" w:ascii="Times New Roman" w:hAnsi="Times New Roman" w:eastAsia="宋体"/>
          <w:sz w:val="24"/>
        </w:rPr>
        <w:t>）</w:t>
      </w:r>
    </w:p>
    <w:p w14:paraId="140EE2F8">
      <w:pPr>
        <w:spacing w:before="156" w:beforeLines="50" w:after="156" w:afterLines="50" w:line="400" w:lineRule="exact"/>
        <w:ind w:firstLine="602" w:firstLineChars="200"/>
        <w:rPr>
          <w:rFonts w:ascii="Times New Roman" w:hAnsi="Times New Roman" w:eastAsia="黑体"/>
          <w:b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（二）</w:t>
      </w:r>
      <w:r>
        <w:rPr>
          <w:rFonts w:hint="eastAsia" w:ascii="Times New Roman" w:hAnsi="Times New Roman" w:eastAsia="黑体"/>
          <w:b/>
          <w:sz w:val="30"/>
          <w:szCs w:val="30"/>
          <w:lang w:val="en-US" w:eastAsia="zh-CN"/>
        </w:rPr>
        <w:t>可行</w:t>
      </w:r>
      <w:r>
        <w:rPr>
          <w:rFonts w:hint="eastAsia" w:ascii="Times New Roman" w:hAnsi="Times New Roman" w:eastAsia="黑体"/>
          <w:b/>
          <w:sz w:val="30"/>
          <w:szCs w:val="30"/>
        </w:rPr>
        <w:t>建议与对策</w:t>
      </w:r>
    </w:p>
    <w:p w14:paraId="5EFC5083">
      <w:pPr>
        <w:spacing w:line="400" w:lineRule="exact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建议写清每条建议面向的实施主体（政府部门、学校、基地、社区、企业或多方协同）、具体行动内容（做什么）、实施路径或步骤（怎么做，分阶段也可）、资源与条件（需要哪些支持）、风险与注意事项（可能遇到什么阻力），以及效果评估方式（用什么指标判断是否有效）。对策可以按短期/中期/长期或按治理链条组织，</w:t>
      </w:r>
      <w:r>
        <w:rPr>
          <w:rFonts w:hint="eastAsia" w:ascii="Times New Roman" w:hAnsi="Times New Roman" w:eastAsia="宋体"/>
          <w:sz w:val="24"/>
        </w:rPr>
        <w:t>使其能</w:t>
      </w:r>
      <w:r>
        <w:rPr>
          <w:rFonts w:ascii="Times New Roman" w:hAnsi="Times New Roman" w:eastAsia="宋体"/>
          <w:sz w:val="24"/>
        </w:rPr>
        <w:t>“能落地、可复制、可评估”。</w:t>
      </w:r>
    </w:p>
    <w:p w14:paraId="6D1E4B18">
      <w:pPr>
        <w:spacing w:line="400" w:lineRule="exact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（</w:t>
      </w:r>
      <w:r>
        <w:rPr>
          <w:rFonts w:ascii="Times New Roman" w:hAnsi="Times New Roman" w:eastAsia="宋体"/>
          <w:sz w:val="24"/>
        </w:rPr>
        <w:t>建议字数：900</w:t>
      </w:r>
      <w:r>
        <w:rPr>
          <w:rFonts w:hint="eastAsia" w:ascii="Times New Roman" w:hAnsi="Times New Roman" w:eastAsia="宋体"/>
          <w:sz w:val="24"/>
        </w:rPr>
        <w:t>-</w:t>
      </w:r>
      <w:r>
        <w:rPr>
          <w:rFonts w:ascii="Times New Roman" w:hAnsi="Times New Roman" w:eastAsia="宋体"/>
          <w:sz w:val="24"/>
        </w:rPr>
        <w:t>1500字</w:t>
      </w:r>
      <w:r>
        <w:rPr>
          <w:rFonts w:hint="eastAsia" w:ascii="Times New Roman" w:hAnsi="Times New Roman" w:eastAsia="宋体"/>
          <w:sz w:val="24"/>
        </w:rPr>
        <w:t>）</w:t>
      </w:r>
    </w:p>
    <w:p w14:paraId="4C9CD135">
      <w:pPr>
        <w:pStyle w:val="12"/>
        <w:spacing w:line="400" w:lineRule="exact"/>
        <w:ind w:firstLine="0" w:firstLineChars="0"/>
        <w:rPr>
          <w:rFonts w:ascii="Times New Roman" w:hAnsi="Times New Roman"/>
        </w:rPr>
      </w:pPr>
    </w:p>
    <w:p w14:paraId="2B3145E0">
      <w:pPr>
        <w:spacing w:line="400" w:lineRule="exact"/>
        <w:rPr>
          <w:rFonts w:ascii="Times New Roman" w:hAnsi="Times New Roman" w:eastAsia="宋体" w:cs="宋体"/>
          <w:color w:val="0000FF"/>
          <w:szCs w:val="21"/>
        </w:rPr>
      </w:pPr>
    </w:p>
    <w:p w14:paraId="7042920A">
      <w:pPr>
        <w:spacing w:line="400" w:lineRule="exact"/>
        <w:rPr>
          <w:rFonts w:ascii="Times New Roman" w:hAnsi="Times New Roman"/>
          <w:b/>
          <w:sz w:val="30"/>
          <w:szCs w:val="30"/>
        </w:rPr>
      </w:pPr>
      <w:r>
        <w:rPr>
          <w:rFonts w:hint="eastAsia" w:ascii="Times New Roman" w:hAnsi="Times New Roman"/>
          <w:b/>
          <w:sz w:val="30"/>
          <w:szCs w:val="30"/>
        </w:rPr>
        <w:t>附录</w:t>
      </w:r>
    </w:p>
    <w:p w14:paraId="73BBDCAA">
      <w:pPr>
        <w:spacing w:line="400" w:lineRule="exact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【建议附录清单】</w:t>
      </w:r>
    </w:p>
    <w:p w14:paraId="75AF4E60">
      <w:pPr>
        <w:spacing w:line="400" w:lineRule="exact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A.访谈提纲（模板+本次版本）</w:t>
      </w:r>
    </w:p>
    <w:p w14:paraId="30A65426">
      <w:pPr>
        <w:spacing w:line="400" w:lineRule="exact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B.问卷原件/题项</w:t>
      </w:r>
    </w:p>
    <w:p w14:paraId="5787D325">
      <w:pPr>
        <w:spacing w:line="400" w:lineRule="exact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C.观察记录表</w:t>
      </w:r>
    </w:p>
    <w:p w14:paraId="0FC4BFBA">
      <w:pPr>
        <w:spacing w:line="400" w:lineRule="exact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D.关键原始资料（</w:t>
      </w:r>
      <w:r>
        <w:rPr>
          <w:rFonts w:hint="eastAsia" w:ascii="Times New Roman" w:hAnsi="Times New Roman" w:eastAsia="宋体"/>
          <w:sz w:val="24"/>
        </w:rPr>
        <w:t>照片</w:t>
      </w:r>
      <w:r>
        <w:rPr>
          <w:rFonts w:ascii="Times New Roman" w:hAnsi="Times New Roman" w:eastAsia="宋体"/>
          <w:sz w:val="24"/>
        </w:rPr>
        <w:t>清单</w:t>
      </w:r>
      <w:r>
        <w:rPr>
          <w:rFonts w:hint="eastAsia" w:ascii="Times New Roman" w:hAnsi="Times New Roman" w:eastAsia="宋体"/>
          <w:sz w:val="24"/>
        </w:rPr>
        <w:t>等</w:t>
      </w:r>
      <w:r>
        <w:rPr>
          <w:rFonts w:ascii="Times New Roman" w:hAnsi="Times New Roman" w:eastAsia="宋体"/>
          <w:sz w:val="24"/>
        </w:rPr>
        <w:t>）</w:t>
      </w:r>
    </w:p>
    <w:p w14:paraId="5BEE44A6">
      <w:pPr>
        <w:spacing w:line="400" w:lineRule="exact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E.编码框架/变量说明（如适用）</w:t>
      </w:r>
    </w:p>
    <w:p w14:paraId="528F9B7D">
      <w:pPr>
        <w:spacing w:line="400" w:lineRule="exact"/>
        <w:jc w:val="left"/>
        <w:rPr>
          <w:rFonts w:ascii="Times New Roman" w:hAnsi="Times New Roman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028FDF-69DD-49EC-92F1-F53426C622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10D73547-8FF9-409E-BFF0-A448107C3033}"/>
  </w:font>
  <w:font w:name="方正书宋简体">
    <w:altName w:val="宋体"/>
    <w:panose1 w:val="020B0604020202020204"/>
    <w:charset w:val="86"/>
    <w:family w:val="roma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4DB1CEC-4818-4EE1-8787-F19263A7336D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4" w:fontKey="{2E39BAEB-7D04-41C1-A54E-70CE6F91B67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253B7F8-6C94-42F0-A4D0-63731C50B1EE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6" w:fontKey="{B6CE8725-5EDC-4623-9ABB-1F9AFD76E43A}"/>
  </w:font>
  <w:font w:name="楷体_GB2312">
    <w:altName w:val="楷体"/>
    <w:panose1 w:val="02000000000000000000"/>
    <w:charset w:val="86"/>
    <w:family w:val="modern"/>
    <w:pitch w:val="default"/>
    <w:sig w:usb0="00000000" w:usb1="00000000" w:usb2="00000012" w:usb3="00000000" w:csb0="00040001" w:csb1="00000000"/>
    <w:embedRegular r:id="rId7" w:fontKey="{B4BDCDD5-B09F-4449-87EB-3C3BDDA63ED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B0604020202020204"/>
    <w:charset w:val="86"/>
    <w:family w:val="auto"/>
    <w:pitch w:val="default"/>
    <w:sig w:usb0="00000000" w:usb1="00000000" w:usb2="00000000" w:usb3="00000000" w:csb0="00040000" w:csb1="00000000"/>
    <w:embedRegular r:id="rId8" w:fontKey="{C2813904-ABAB-437C-A23E-DF5598CF046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664E7D"/>
    <w:multiLevelType w:val="multilevel"/>
    <w:tmpl w:val="6C664E7D"/>
    <w:lvl w:ilvl="0" w:tentative="0">
      <w:start w:val="1"/>
      <w:numFmt w:val="decimal"/>
      <w:pStyle w:val="2"/>
      <w:suff w:val="space"/>
      <w:lvlText w:val="%1 "/>
      <w:lvlJc w:val="left"/>
      <w:pPr>
        <w:ind w:left="840" w:firstLine="0"/>
      </w:pPr>
      <w:rPr>
        <w:rFonts w:hint="default" w:ascii="黑体" w:hAnsi="黑体" w:eastAsia="黑体"/>
        <w:b/>
        <w:i w:val="0"/>
        <w:sz w:val="32"/>
        <w:szCs w:val="32"/>
      </w:rPr>
    </w:lvl>
    <w:lvl w:ilvl="1" w:tentative="0">
      <w:start w:val="1"/>
      <w:numFmt w:val="decimal"/>
      <w:pStyle w:val="3"/>
      <w:suff w:val="space"/>
      <w:lvlText w:val="%1.%2"/>
      <w:lvlJc w:val="left"/>
      <w:pPr>
        <w:ind w:left="420" w:firstLine="0"/>
      </w:pPr>
      <w:rPr>
        <w:rFonts w:hint="default" w:ascii="黑体" w:hAnsi="黑体" w:eastAsia="黑体"/>
        <w:b/>
        <w:i w:val="0"/>
        <w:sz w:val="30"/>
        <w:szCs w:val="30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141" w:firstLine="0"/>
      </w:pPr>
      <w:rPr>
        <w:rFonts w:hint="eastAsia" w:ascii="黑体" w:hAnsi="黑体" w:eastAsia="黑体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ind w:left="840" w:firstLine="0"/>
      </w:pPr>
      <w:rPr>
        <w:rFonts w:hint="default" w:ascii="黑体" w:hAnsi="黑体" w:eastAsia="黑体"/>
        <w:b/>
        <w:i w:val="0"/>
      </w:rPr>
    </w:lvl>
    <w:lvl w:ilvl="4" w:tentative="0">
      <w:start w:val="1"/>
      <w:numFmt w:val="decimal"/>
      <w:suff w:val="space"/>
      <w:lvlText w:val="%5."/>
      <w:lvlJc w:val="left"/>
      <w:pPr>
        <w:ind w:left="-420" w:firstLine="0"/>
      </w:pPr>
      <w:rPr>
        <w:rFonts w:hint="eastAsia" w:ascii="方正书宋简体" w:eastAsia="方正书宋简体"/>
        <w:b w:val="0"/>
        <w:i w:val="0"/>
      </w:rPr>
    </w:lvl>
    <w:lvl w:ilvl="5" w:tentative="0">
      <w:start w:val="1"/>
      <w:numFmt w:val="decimal"/>
      <w:suff w:val="space"/>
      <w:lvlText w:val="%6)"/>
      <w:lvlJc w:val="left"/>
      <w:pPr>
        <w:ind w:left="420" w:firstLine="0"/>
      </w:pPr>
      <w:rPr>
        <w:rFonts w:hint="eastAsia" w:ascii="方正书宋简体" w:eastAsia="方正书宋简体"/>
        <w:b w:val="0"/>
        <w:i w:val="0"/>
        <w:sz w:val="21"/>
        <w:szCs w:val="21"/>
      </w:rPr>
    </w:lvl>
    <w:lvl w:ilvl="6" w:tentative="0">
      <w:start w:val="1"/>
      <w:numFmt w:val="decimal"/>
      <w:suff w:val="space"/>
      <w:lvlText w:val="(%7)"/>
      <w:lvlJc w:val="left"/>
      <w:pPr>
        <w:ind w:left="420" w:firstLine="0"/>
      </w:pPr>
      <w:rPr>
        <w:rFonts w:hint="eastAsia" w:ascii="方正书宋简体" w:eastAsia="方正书宋简体"/>
      </w:rPr>
    </w:lvl>
    <w:lvl w:ilvl="7" w:tentative="0">
      <w:start w:val="1"/>
      <w:numFmt w:val="lowerLetter"/>
      <w:suff w:val="space"/>
      <w:lvlText w:val="%8."/>
      <w:lvlJc w:val="left"/>
      <w:pPr>
        <w:ind w:left="0" w:firstLine="0"/>
      </w:pPr>
      <w:rPr>
        <w:rFonts w:hint="eastAsia" w:ascii="方正书宋简体" w:eastAsia="方正书宋简体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4197"/>
        </w:tabs>
        <w:ind w:left="4197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4YjkyMDkzYTE1Yjk0NGZkMjgzOGQ0OTBmNTNmZjQifQ=="/>
  </w:docVars>
  <w:rsids>
    <w:rsidRoot w:val="00727260"/>
    <w:rsid w:val="0005267C"/>
    <w:rsid w:val="00053A29"/>
    <w:rsid w:val="00087122"/>
    <w:rsid w:val="0014320F"/>
    <w:rsid w:val="0016020E"/>
    <w:rsid w:val="00163787"/>
    <w:rsid w:val="00167368"/>
    <w:rsid w:val="001E4096"/>
    <w:rsid w:val="001F1F28"/>
    <w:rsid w:val="00275DF0"/>
    <w:rsid w:val="002B0A03"/>
    <w:rsid w:val="002C562A"/>
    <w:rsid w:val="002E2B7A"/>
    <w:rsid w:val="002E3034"/>
    <w:rsid w:val="002F61AD"/>
    <w:rsid w:val="00350BC5"/>
    <w:rsid w:val="00400353"/>
    <w:rsid w:val="0044134B"/>
    <w:rsid w:val="00462338"/>
    <w:rsid w:val="005626F5"/>
    <w:rsid w:val="005C3D9B"/>
    <w:rsid w:val="005E36E9"/>
    <w:rsid w:val="005F303E"/>
    <w:rsid w:val="006014AF"/>
    <w:rsid w:val="00620C1D"/>
    <w:rsid w:val="00674A2C"/>
    <w:rsid w:val="0069549B"/>
    <w:rsid w:val="006B3773"/>
    <w:rsid w:val="006B4FF1"/>
    <w:rsid w:val="006D3FC2"/>
    <w:rsid w:val="006E6CF4"/>
    <w:rsid w:val="0072185C"/>
    <w:rsid w:val="00727260"/>
    <w:rsid w:val="00735C9C"/>
    <w:rsid w:val="00753534"/>
    <w:rsid w:val="00756150"/>
    <w:rsid w:val="007862BD"/>
    <w:rsid w:val="007A13AF"/>
    <w:rsid w:val="00800F64"/>
    <w:rsid w:val="00805B60"/>
    <w:rsid w:val="008122EB"/>
    <w:rsid w:val="008460C3"/>
    <w:rsid w:val="00876F25"/>
    <w:rsid w:val="008925AD"/>
    <w:rsid w:val="008A40FD"/>
    <w:rsid w:val="008A636A"/>
    <w:rsid w:val="008A6F24"/>
    <w:rsid w:val="00924BF5"/>
    <w:rsid w:val="00944258"/>
    <w:rsid w:val="00950453"/>
    <w:rsid w:val="009F0891"/>
    <w:rsid w:val="00A32FA6"/>
    <w:rsid w:val="00A43F0D"/>
    <w:rsid w:val="00A501E0"/>
    <w:rsid w:val="00A71467"/>
    <w:rsid w:val="00AB68E3"/>
    <w:rsid w:val="00B07DBE"/>
    <w:rsid w:val="00B25C9B"/>
    <w:rsid w:val="00B35248"/>
    <w:rsid w:val="00B4432B"/>
    <w:rsid w:val="00B7038F"/>
    <w:rsid w:val="00B706C4"/>
    <w:rsid w:val="00B73BFE"/>
    <w:rsid w:val="00B9634F"/>
    <w:rsid w:val="00BF196C"/>
    <w:rsid w:val="00C61124"/>
    <w:rsid w:val="00C90961"/>
    <w:rsid w:val="00CB5816"/>
    <w:rsid w:val="00CD2E32"/>
    <w:rsid w:val="00CE553A"/>
    <w:rsid w:val="00D54359"/>
    <w:rsid w:val="00D73114"/>
    <w:rsid w:val="00D83157"/>
    <w:rsid w:val="00DC60EE"/>
    <w:rsid w:val="00DE2439"/>
    <w:rsid w:val="00DE706A"/>
    <w:rsid w:val="00DF4365"/>
    <w:rsid w:val="00E40897"/>
    <w:rsid w:val="00E43386"/>
    <w:rsid w:val="00E6430D"/>
    <w:rsid w:val="00E70927"/>
    <w:rsid w:val="00EB3749"/>
    <w:rsid w:val="00ED3D3C"/>
    <w:rsid w:val="00EF58B3"/>
    <w:rsid w:val="00F82E9C"/>
    <w:rsid w:val="00F84419"/>
    <w:rsid w:val="03615C9F"/>
    <w:rsid w:val="0EDD3D1C"/>
    <w:rsid w:val="0FBD1A3F"/>
    <w:rsid w:val="17153A41"/>
    <w:rsid w:val="17FF222E"/>
    <w:rsid w:val="180C4AB7"/>
    <w:rsid w:val="1CF1D98E"/>
    <w:rsid w:val="1EDDDB47"/>
    <w:rsid w:val="1FFF5017"/>
    <w:rsid w:val="208A7432"/>
    <w:rsid w:val="2BF76FB2"/>
    <w:rsid w:val="321E7B8E"/>
    <w:rsid w:val="35F8354B"/>
    <w:rsid w:val="3CDCDE57"/>
    <w:rsid w:val="3FA74897"/>
    <w:rsid w:val="49FDDF19"/>
    <w:rsid w:val="4CF259CA"/>
    <w:rsid w:val="4DD54DA5"/>
    <w:rsid w:val="56BFDF87"/>
    <w:rsid w:val="5BDF3AA9"/>
    <w:rsid w:val="5DDE76B7"/>
    <w:rsid w:val="5F5DFC61"/>
    <w:rsid w:val="5FEBF863"/>
    <w:rsid w:val="60906CB0"/>
    <w:rsid w:val="64EF4666"/>
    <w:rsid w:val="67DB5E4D"/>
    <w:rsid w:val="6AFFACF5"/>
    <w:rsid w:val="6BFDDEA6"/>
    <w:rsid w:val="6EA7BC8F"/>
    <w:rsid w:val="6F1F48AF"/>
    <w:rsid w:val="6FBEC6FD"/>
    <w:rsid w:val="720C18B7"/>
    <w:rsid w:val="75DF1F98"/>
    <w:rsid w:val="7724066E"/>
    <w:rsid w:val="77DFA14E"/>
    <w:rsid w:val="77EB8117"/>
    <w:rsid w:val="790B16C5"/>
    <w:rsid w:val="792B541C"/>
    <w:rsid w:val="799F6A2F"/>
    <w:rsid w:val="7B0E67D5"/>
    <w:rsid w:val="7B4A1A81"/>
    <w:rsid w:val="7CE24C65"/>
    <w:rsid w:val="7CFFCAF4"/>
    <w:rsid w:val="7DA37046"/>
    <w:rsid w:val="7DEFE67A"/>
    <w:rsid w:val="7DF6E04D"/>
    <w:rsid w:val="7DFF5F91"/>
    <w:rsid w:val="7EDFB092"/>
    <w:rsid w:val="7EED72BD"/>
    <w:rsid w:val="7EF32818"/>
    <w:rsid w:val="7EF6238D"/>
    <w:rsid w:val="7EFE2A6D"/>
    <w:rsid w:val="7EFFE2ED"/>
    <w:rsid w:val="7F7DF4B8"/>
    <w:rsid w:val="7F8E050B"/>
    <w:rsid w:val="7FC4BAEE"/>
    <w:rsid w:val="7FDF45F6"/>
    <w:rsid w:val="7FED228A"/>
    <w:rsid w:val="7FF29C4B"/>
    <w:rsid w:val="7FFF3CD2"/>
    <w:rsid w:val="9D3FA3D7"/>
    <w:rsid w:val="A0EFA5A3"/>
    <w:rsid w:val="B5FF5C1A"/>
    <w:rsid w:val="C3FFDC36"/>
    <w:rsid w:val="D3CFCB9D"/>
    <w:rsid w:val="D58FDE50"/>
    <w:rsid w:val="D7DE1000"/>
    <w:rsid w:val="D7FF6191"/>
    <w:rsid w:val="DBAFC957"/>
    <w:rsid w:val="DFF3C00D"/>
    <w:rsid w:val="E7AF1BF6"/>
    <w:rsid w:val="E9D7DBB6"/>
    <w:rsid w:val="EB6E259F"/>
    <w:rsid w:val="EBEFA3B8"/>
    <w:rsid w:val="EEEA367F"/>
    <w:rsid w:val="EF9F0215"/>
    <w:rsid w:val="EFFFA59D"/>
    <w:rsid w:val="F71F21B8"/>
    <w:rsid w:val="F726B4EF"/>
    <w:rsid w:val="FABFA84F"/>
    <w:rsid w:val="FBCBA72D"/>
    <w:rsid w:val="FBCE163F"/>
    <w:rsid w:val="FBFF82DB"/>
    <w:rsid w:val="FCEDAEC4"/>
    <w:rsid w:val="FD31699D"/>
    <w:rsid w:val="FD7DF5CF"/>
    <w:rsid w:val="FF978FE4"/>
    <w:rsid w:val="FFEFA939"/>
    <w:rsid w:val="FFFBF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Lines="200" w:afterLines="200"/>
      <w:jc w:val="center"/>
      <w:outlineLvl w:val="0"/>
    </w:pPr>
    <w:rPr>
      <w:rFonts w:eastAsia="黑体"/>
      <w:bCs/>
      <w:kern w:val="44"/>
      <w:sz w:val="32"/>
      <w:szCs w:val="32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numPr>
        <w:ilvl w:val="1"/>
        <w:numId w:val="1"/>
      </w:numPr>
      <w:spacing w:beforeLines="100" w:afterLines="100"/>
      <w:ind w:left="0"/>
      <w:jc w:val="left"/>
      <w:outlineLvl w:val="1"/>
    </w:pPr>
    <w:rPr>
      <w:rFonts w:eastAsia="黑体"/>
      <w:bCs/>
      <w:sz w:val="30"/>
      <w:szCs w:val="30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numPr>
        <w:ilvl w:val="2"/>
        <w:numId w:val="1"/>
      </w:numPr>
      <w:spacing w:beforeLines="50" w:afterLines="50"/>
      <w:ind w:left="0"/>
      <w:jc w:val="left"/>
      <w:outlineLvl w:val="2"/>
    </w:pPr>
    <w:rPr>
      <w:rFonts w:eastAsia="黑体"/>
      <w:bCs/>
      <w:sz w:val="28"/>
      <w:szCs w:val="28"/>
    </w:rPr>
  </w:style>
  <w:style w:type="paragraph" w:styleId="5">
    <w:name w:val="heading 4"/>
    <w:basedOn w:val="1"/>
    <w:next w:val="1"/>
    <w:autoRedefine/>
    <w:qFormat/>
    <w:uiPriority w:val="0"/>
    <w:pPr>
      <w:keepNext/>
      <w:keepLines/>
      <w:numPr>
        <w:ilvl w:val="3"/>
        <w:numId w:val="1"/>
      </w:numPr>
      <w:spacing w:before="50" w:beforeLines="50" w:after="50" w:afterLines="50"/>
      <w:ind w:left="0"/>
      <w:jc w:val="left"/>
      <w:outlineLvl w:val="3"/>
    </w:pPr>
    <w:rPr>
      <w:rFonts w:eastAsia="黑体"/>
      <w:bCs/>
      <w:sz w:val="24"/>
    </w:rPr>
  </w:style>
  <w:style w:type="character" w:default="1" w:styleId="15">
    <w:name w:val="Default Paragraph Font"/>
    <w:autoRedefine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autoRedefine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7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8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Title"/>
    <w:basedOn w:val="1"/>
    <w:link w:val="20"/>
    <w:autoRedefine/>
    <w:qFormat/>
    <w:uiPriority w:val="0"/>
    <w:pPr>
      <w:spacing w:beforeLines="100" w:afterLines="100"/>
      <w:jc w:val="center"/>
      <w:outlineLvl w:val="0"/>
    </w:pPr>
    <w:rPr>
      <w:rFonts w:eastAsia="黑体" w:cs="Arial"/>
      <w:b/>
      <w:bCs/>
      <w:sz w:val="32"/>
      <w:szCs w:val="32"/>
    </w:rPr>
  </w:style>
  <w:style w:type="paragraph" w:styleId="12">
    <w:name w:val="Body Text First Indent"/>
    <w:basedOn w:val="1"/>
    <w:link w:val="21"/>
    <w:autoRedefine/>
    <w:qFormat/>
    <w:uiPriority w:val="0"/>
    <w:pPr>
      <w:ind w:firstLine="200" w:firstLineChars="200"/>
    </w:pPr>
  </w:style>
  <w:style w:type="table" w:styleId="14">
    <w:name w:val="Table Grid"/>
    <w:basedOn w:val="13"/>
    <w:autoRedefine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annotation reference"/>
    <w:basedOn w:val="15"/>
    <w:autoRedefine/>
    <w:semiHidden/>
    <w:unhideWhenUsed/>
    <w:qFormat/>
    <w:uiPriority w:val="99"/>
    <w:rPr>
      <w:sz w:val="21"/>
      <w:szCs w:val="21"/>
    </w:rPr>
  </w:style>
  <w:style w:type="character" w:customStyle="1" w:styleId="17">
    <w:name w:val="页眉 字符"/>
    <w:basedOn w:val="15"/>
    <w:link w:val="9"/>
    <w:autoRedefine/>
    <w:qFormat/>
    <w:uiPriority w:val="99"/>
    <w:rPr>
      <w:sz w:val="18"/>
      <w:szCs w:val="18"/>
    </w:rPr>
  </w:style>
  <w:style w:type="character" w:customStyle="1" w:styleId="18">
    <w:name w:val="页脚 字符"/>
    <w:basedOn w:val="15"/>
    <w:link w:val="8"/>
    <w:autoRedefine/>
    <w:qFormat/>
    <w:uiPriority w:val="99"/>
    <w:rPr>
      <w:sz w:val="18"/>
      <w:szCs w:val="18"/>
    </w:rPr>
  </w:style>
  <w:style w:type="paragraph" w:styleId="19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20">
    <w:name w:val="标题 字符"/>
    <w:basedOn w:val="15"/>
    <w:link w:val="11"/>
    <w:autoRedefine/>
    <w:qFormat/>
    <w:uiPriority w:val="0"/>
    <w:rPr>
      <w:rFonts w:eastAsia="黑体" w:cs="Arial"/>
      <w:b/>
      <w:bCs/>
      <w:kern w:val="2"/>
      <w:sz w:val="32"/>
      <w:szCs w:val="32"/>
    </w:rPr>
  </w:style>
  <w:style w:type="character" w:customStyle="1" w:styleId="21">
    <w:name w:val="正文文本首行缩进 字符"/>
    <w:basedOn w:val="15"/>
    <w:link w:val="12"/>
    <w:autoRedefine/>
    <w:qFormat/>
    <w:uiPriority w:val="0"/>
    <w:rPr>
      <w:kern w:val="2"/>
      <w:sz w:val="21"/>
      <w:szCs w:val="22"/>
    </w:rPr>
  </w:style>
  <w:style w:type="paragraph" w:customStyle="1" w:styleId="22">
    <w:name w:val="三级标题"/>
    <w:basedOn w:val="1"/>
    <w:next w:val="1"/>
    <w:link w:val="23"/>
    <w:autoRedefine/>
    <w:qFormat/>
    <w:uiPriority w:val="0"/>
    <w:pPr>
      <w:keepNext/>
      <w:keepLines/>
      <w:spacing w:before="50" w:beforeLines="50" w:after="50" w:afterLines="50" w:line="400" w:lineRule="exact"/>
      <w:jc w:val="left"/>
      <w:outlineLvl w:val="1"/>
    </w:pPr>
    <w:rPr>
      <w:rFonts w:ascii="黑体" w:hAnsi="黑体" w:eastAsia="黑体" w:cs="黑体"/>
      <w:b/>
      <w:bCs/>
      <w:sz w:val="28"/>
      <w:szCs w:val="30"/>
    </w:rPr>
  </w:style>
  <w:style w:type="character" w:customStyle="1" w:styleId="23">
    <w:name w:val="三级标题 Char"/>
    <w:link w:val="22"/>
    <w:autoRedefine/>
    <w:qFormat/>
    <w:uiPriority w:val="0"/>
    <w:rPr>
      <w:rFonts w:ascii="黑体" w:hAnsi="黑体" w:eastAsia="黑体" w:cs="黑体"/>
      <w:b/>
      <w:bCs/>
      <w:kern w:val="2"/>
      <w:sz w:val="28"/>
      <w:szCs w:val="30"/>
    </w:rPr>
  </w:style>
  <w:style w:type="paragraph" w:customStyle="1" w:styleId="24">
    <w:name w:val="二级标题"/>
    <w:basedOn w:val="1"/>
    <w:next w:val="1"/>
    <w:autoRedefine/>
    <w:qFormat/>
    <w:uiPriority w:val="0"/>
    <w:pPr>
      <w:keepNext/>
      <w:keepLines/>
      <w:spacing w:before="50" w:beforeLines="50" w:after="50" w:afterLines="50" w:line="400" w:lineRule="exact"/>
      <w:jc w:val="left"/>
      <w:outlineLvl w:val="1"/>
    </w:pPr>
    <w:rPr>
      <w:rFonts w:hint="eastAsia" w:ascii="黑体" w:hAnsi="黑体" w:eastAsia="黑体" w:cs="黑体"/>
      <w:b/>
      <w:bCs/>
      <w:sz w:val="30"/>
      <w:szCs w:val="30"/>
    </w:rPr>
  </w:style>
  <w:style w:type="paragraph" w:customStyle="1" w:styleId="25">
    <w:name w:val="一级标题"/>
    <w:basedOn w:val="1"/>
    <w:autoRedefine/>
    <w:qFormat/>
    <w:uiPriority w:val="0"/>
    <w:pPr>
      <w:spacing w:before="50" w:beforeLines="50" w:after="50" w:afterLines="50" w:line="400" w:lineRule="exact"/>
      <w:jc w:val="left"/>
      <w:outlineLvl w:val="0"/>
    </w:pPr>
    <w:rPr>
      <w:rFonts w:eastAsia="黑体" w:cs="Arial"/>
      <w:b/>
      <w:bCs/>
      <w:sz w:val="32"/>
      <w:szCs w:val="32"/>
    </w:rPr>
  </w:style>
  <w:style w:type="paragraph" w:customStyle="1" w:styleId="26">
    <w:name w:val="Revision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1988</Words>
  <Characters>2084</Characters>
  <Lines>121</Lines>
  <Paragraphs>34</Paragraphs>
  <TotalTime>19</TotalTime>
  <ScaleCrop>false</ScaleCrop>
  <LinksUpToDate>false</LinksUpToDate>
  <CharactersWithSpaces>2088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2026-03-12T19:22:00Z</dcterms:created>
  <dc:creator>d gy</dc:creator>
  <cp:lastModifiedBy>常舒宁</cp:lastModifiedBy>
  <dcterms:modified xsi:type="dcterms:W3CDTF">2026-09-01T08:59:36Z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109711DDFC324F998DBB3E0C3490D0B6_13</vt:lpwstr>
  </property>
  <property fmtid="{D5CDD505-2E9C-101B-9397-08002B2CF9AE}" pid="4" name="KSOTemplateDocerSaveRecord">
    <vt:lpwstr>eyJoZGlkIjoiOWI4NDZmNDExNmQ3OGVhMWU0ZWFiNjEyZGYyOGIyMmMiLCJ1c2VySWQiOiI3OTE2NDEwOTEifQ==</vt:lpwstr>
  </property>
</Properties>
</file>